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995B4" w14:textId="77777777" w:rsidR="00835114" w:rsidRDefault="00835114" w:rsidP="00835114">
      <w:pPr>
        <w:pStyle w:val="Title"/>
        <w:rPr>
          <w:rFonts w:ascii="Arial" w:hAnsi="Arial"/>
          <w:i w:val="0"/>
          <w:sz w:val="22"/>
        </w:rPr>
      </w:pPr>
      <w:r>
        <w:rPr>
          <w:rFonts w:ascii="Arial" w:hAnsi="Arial"/>
          <w:i w:val="0"/>
          <w:sz w:val="22"/>
        </w:rPr>
        <w:t>Installation Instructions</w:t>
      </w:r>
    </w:p>
    <w:p w14:paraId="1750EF96" w14:textId="438AB62F" w:rsidR="00835114" w:rsidRDefault="00835114" w:rsidP="00835114">
      <w:pPr>
        <w:pStyle w:val="Title"/>
        <w:rPr>
          <w:rFonts w:ascii="Arial" w:hAnsi="Arial"/>
          <w:i w:val="0"/>
          <w:sz w:val="22"/>
        </w:rPr>
      </w:pPr>
      <w:r>
        <w:rPr>
          <w:rFonts w:ascii="Arial" w:hAnsi="Arial"/>
          <w:i w:val="0"/>
          <w:sz w:val="22"/>
        </w:rPr>
        <w:t>Gorilla-Lift</w:t>
      </w:r>
      <w:r w:rsidR="007363C2">
        <w:rPr>
          <w:rFonts w:ascii="Arial" w:hAnsi="Arial"/>
          <w:i w:val="0"/>
          <w:sz w:val="22"/>
          <w:vertAlign w:val="superscript"/>
        </w:rPr>
        <w:t>®</w:t>
      </w:r>
      <w:r>
        <w:rPr>
          <w:rFonts w:ascii="Arial" w:hAnsi="Arial"/>
          <w:i w:val="0"/>
          <w:sz w:val="22"/>
        </w:rPr>
        <w:t xml:space="preserve"> Trailer Tailgate Lift Assist</w:t>
      </w:r>
    </w:p>
    <w:p w14:paraId="17041520" w14:textId="6F7EE342" w:rsidR="00835114" w:rsidRPr="00B25CF8" w:rsidRDefault="00835114" w:rsidP="00835114">
      <w:pPr>
        <w:pStyle w:val="Title"/>
        <w:rPr>
          <w:rFonts w:ascii="Arial" w:hAnsi="Arial"/>
          <w:b w:val="0"/>
          <w:i w:val="0"/>
          <w:color w:val="FF0000"/>
          <w:sz w:val="22"/>
        </w:rPr>
      </w:pPr>
      <w:r>
        <w:rPr>
          <w:rFonts w:ascii="Arial" w:hAnsi="Arial"/>
          <w:i w:val="0"/>
          <w:sz w:val="22"/>
        </w:rPr>
        <w:t>Model # 40101042G</w:t>
      </w:r>
      <w:r w:rsidR="002A4B3E">
        <w:rPr>
          <w:rFonts w:ascii="Arial" w:hAnsi="Arial"/>
          <w:i w:val="0"/>
          <w:sz w:val="22"/>
        </w:rPr>
        <w:t>S</w:t>
      </w:r>
    </w:p>
    <w:p w14:paraId="12AB38FB" w14:textId="77777777" w:rsidR="00835114" w:rsidRDefault="00835114" w:rsidP="00835114">
      <w:pPr>
        <w:rPr>
          <w:sz w:val="20"/>
        </w:rPr>
      </w:pPr>
    </w:p>
    <w:p w14:paraId="4DB5AC2E" w14:textId="5E202224" w:rsidR="00835114" w:rsidRPr="002B27AF" w:rsidRDefault="00723092" w:rsidP="00835114">
      <w:pPr>
        <w:jc w:val="center"/>
        <w:rPr>
          <w:rFonts w:ascii="Arial" w:hAnsi="Arial"/>
          <w:b/>
          <w:sz w:val="32"/>
        </w:rPr>
      </w:pPr>
      <w:r w:rsidRPr="002B27AF">
        <w:rPr>
          <w:rFonts w:ascii="Arial" w:hAnsi="Arial"/>
          <w:b/>
          <w:noProof/>
          <w:color w:val="000000" w:themeColor="text1"/>
          <w:sz w:val="32"/>
        </w:rPr>
        <w:drawing>
          <wp:inline distT="0" distB="0" distL="0" distR="0" wp14:anchorId="2A5B055A" wp14:editId="6F7C56F8">
            <wp:extent cx="234559" cy="205836"/>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p 65 warning b&amp;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031" cy="243985"/>
                    </a:xfrm>
                    <a:prstGeom prst="rect">
                      <a:avLst/>
                    </a:prstGeom>
                  </pic:spPr>
                </pic:pic>
              </a:graphicData>
            </a:graphic>
          </wp:inline>
        </w:drawing>
      </w:r>
      <w:r w:rsidR="00AF5928" w:rsidRPr="002B27AF">
        <w:rPr>
          <w:rFonts w:ascii="Arial" w:hAnsi="Arial"/>
          <w:b/>
          <w:color w:val="000000" w:themeColor="text1"/>
          <w:sz w:val="32"/>
        </w:rPr>
        <w:t xml:space="preserve">  </w:t>
      </w:r>
      <w:r w:rsidR="00835114" w:rsidRPr="002B27AF">
        <w:rPr>
          <w:rFonts w:ascii="Arial" w:hAnsi="Arial"/>
          <w:b/>
          <w:color w:val="000000" w:themeColor="text1"/>
          <w:sz w:val="32"/>
        </w:rPr>
        <w:t>WARNING</w:t>
      </w:r>
    </w:p>
    <w:p w14:paraId="4D9B46FD" w14:textId="77777777" w:rsidR="00835114" w:rsidRDefault="00835114" w:rsidP="00835114">
      <w:pPr>
        <w:rPr>
          <w:rFonts w:ascii="Arial" w:hAnsi="Arial"/>
          <w:b/>
          <w:sz w:val="20"/>
        </w:rPr>
      </w:pPr>
    </w:p>
    <w:p w14:paraId="58FF2F6D" w14:textId="30798B2A" w:rsidR="00835114" w:rsidRPr="002B27AF" w:rsidRDefault="00AA3075" w:rsidP="00835114">
      <w:pPr>
        <w:jc w:val="center"/>
        <w:rPr>
          <w:rFonts w:ascii="Arial" w:hAnsi="Arial"/>
          <w:b/>
          <w:color w:val="000000" w:themeColor="text1"/>
          <w:sz w:val="20"/>
        </w:rPr>
      </w:pPr>
      <w:r w:rsidRPr="002B27AF">
        <w:rPr>
          <w:rFonts w:ascii="Arial" w:hAnsi="Arial"/>
          <w:b/>
          <w:color w:val="000000" w:themeColor="text1"/>
          <w:sz w:val="20"/>
        </w:rPr>
        <w:t>Tailgate must always be secured and locked when in</w:t>
      </w:r>
      <w:r w:rsidR="00835114" w:rsidRPr="002B27AF">
        <w:rPr>
          <w:rFonts w:ascii="Arial" w:hAnsi="Arial"/>
          <w:b/>
          <w:color w:val="000000" w:themeColor="text1"/>
          <w:sz w:val="20"/>
        </w:rPr>
        <w:t xml:space="preserve"> upright position;</w:t>
      </w:r>
    </w:p>
    <w:p w14:paraId="50CB486E" w14:textId="77777777" w:rsidR="00835114" w:rsidRDefault="00835114" w:rsidP="00835114">
      <w:pPr>
        <w:jc w:val="center"/>
        <w:rPr>
          <w:rFonts w:ascii="Arial" w:hAnsi="Arial"/>
          <w:b/>
          <w:sz w:val="20"/>
        </w:rPr>
      </w:pPr>
      <w:r>
        <w:rPr>
          <w:rFonts w:ascii="Arial" w:hAnsi="Arial"/>
          <w:b/>
          <w:sz w:val="20"/>
        </w:rPr>
        <w:t xml:space="preserve">this product is </w:t>
      </w:r>
      <w:r>
        <w:rPr>
          <w:rFonts w:ascii="Arial" w:hAnsi="Arial"/>
          <w:b/>
          <w:sz w:val="20"/>
          <w:u w:val="single"/>
        </w:rPr>
        <w:t>not</w:t>
      </w:r>
      <w:r>
        <w:rPr>
          <w:rFonts w:ascii="Arial" w:hAnsi="Arial"/>
          <w:b/>
          <w:sz w:val="20"/>
        </w:rPr>
        <w:t xml:space="preserve"> a substitute for always doing so.</w:t>
      </w:r>
    </w:p>
    <w:p w14:paraId="21A68A04" w14:textId="77777777" w:rsidR="00835114" w:rsidRDefault="00835114" w:rsidP="00835114">
      <w:pPr>
        <w:jc w:val="center"/>
        <w:rPr>
          <w:rFonts w:ascii="Arial" w:hAnsi="Arial"/>
          <w:b/>
          <w:sz w:val="20"/>
        </w:rPr>
      </w:pPr>
    </w:p>
    <w:p w14:paraId="0D097E11" w14:textId="77777777" w:rsidR="00835114" w:rsidRDefault="00835114" w:rsidP="00835114">
      <w:pPr>
        <w:jc w:val="center"/>
        <w:rPr>
          <w:rFonts w:ascii="Arial" w:hAnsi="Arial"/>
          <w:b/>
          <w:sz w:val="20"/>
        </w:rPr>
      </w:pPr>
      <w:r>
        <w:rPr>
          <w:rFonts w:ascii="Arial" w:hAnsi="Arial"/>
          <w:b/>
          <w:sz w:val="20"/>
        </w:rPr>
        <w:t>This product does not make the tailgate weight bearing;</w:t>
      </w:r>
    </w:p>
    <w:p w14:paraId="40361802" w14:textId="77777777" w:rsidR="00835114" w:rsidRDefault="00835114" w:rsidP="00835114">
      <w:pPr>
        <w:jc w:val="center"/>
        <w:rPr>
          <w:rFonts w:ascii="Arial" w:hAnsi="Arial"/>
          <w:b/>
          <w:sz w:val="20"/>
        </w:rPr>
      </w:pPr>
      <w:r>
        <w:rPr>
          <w:rFonts w:ascii="Arial" w:hAnsi="Arial"/>
          <w:b/>
          <w:sz w:val="20"/>
        </w:rPr>
        <w:t>the opened tailgate must always rest on firm ground.</w:t>
      </w:r>
    </w:p>
    <w:p w14:paraId="7643E9A7" w14:textId="77777777" w:rsidR="00835114" w:rsidRDefault="00835114" w:rsidP="00835114">
      <w:pPr>
        <w:jc w:val="center"/>
        <w:rPr>
          <w:rFonts w:ascii="Arial" w:hAnsi="Arial"/>
          <w:b/>
          <w:sz w:val="20"/>
        </w:rPr>
      </w:pPr>
    </w:p>
    <w:p w14:paraId="26679F36" w14:textId="77777777" w:rsidR="00835114" w:rsidRDefault="00835114" w:rsidP="00835114">
      <w:pPr>
        <w:jc w:val="center"/>
        <w:rPr>
          <w:rFonts w:ascii="Arial" w:hAnsi="Arial"/>
          <w:b/>
          <w:sz w:val="20"/>
        </w:rPr>
      </w:pPr>
      <w:r>
        <w:rPr>
          <w:rFonts w:ascii="Arial" w:hAnsi="Arial"/>
          <w:b/>
          <w:sz w:val="20"/>
        </w:rPr>
        <w:t>Never raise or lower the tailgate while</w:t>
      </w:r>
    </w:p>
    <w:p w14:paraId="705391B0" w14:textId="77777777" w:rsidR="00835114" w:rsidRDefault="00835114" w:rsidP="00835114">
      <w:pPr>
        <w:jc w:val="center"/>
        <w:rPr>
          <w:rFonts w:ascii="Arial" w:hAnsi="Arial"/>
          <w:b/>
          <w:sz w:val="20"/>
        </w:rPr>
      </w:pPr>
      <w:r>
        <w:rPr>
          <w:rFonts w:ascii="Arial" w:hAnsi="Arial"/>
          <w:b/>
          <w:sz w:val="20"/>
        </w:rPr>
        <w:t>anyone or anything is under the tailgate.</w:t>
      </w:r>
    </w:p>
    <w:p w14:paraId="5108FA2F" w14:textId="77777777" w:rsidR="00835114" w:rsidRDefault="00835114" w:rsidP="00835114">
      <w:pPr>
        <w:jc w:val="center"/>
        <w:rPr>
          <w:rFonts w:ascii="Arial" w:hAnsi="Arial"/>
          <w:b/>
          <w:sz w:val="20"/>
        </w:rPr>
      </w:pPr>
    </w:p>
    <w:p w14:paraId="6072B09E" w14:textId="77777777" w:rsidR="00835114" w:rsidRDefault="00835114" w:rsidP="00835114">
      <w:pPr>
        <w:jc w:val="center"/>
        <w:rPr>
          <w:rFonts w:ascii="Arial" w:hAnsi="Arial"/>
          <w:b/>
          <w:sz w:val="20"/>
        </w:rPr>
      </w:pPr>
      <w:r>
        <w:rPr>
          <w:rFonts w:ascii="Arial" w:hAnsi="Arial"/>
          <w:b/>
          <w:sz w:val="20"/>
        </w:rPr>
        <w:t>Keep hands away from all openings,</w:t>
      </w:r>
    </w:p>
    <w:p w14:paraId="2AEE8B8B" w14:textId="77777777" w:rsidR="00835114" w:rsidRDefault="00835114" w:rsidP="00835114">
      <w:pPr>
        <w:tabs>
          <w:tab w:val="center" w:pos="4680"/>
          <w:tab w:val="right" w:pos="9360"/>
        </w:tabs>
        <w:jc w:val="center"/>
        <w:rPr>
          <w:rFonts w:ascii="Arial" w:hAnsi="Arial"/>
          <w:sz w:val="20"/>
        </w:rPr>
      </w:pPr>
      <w:r>
        <w:rPr>
          <w:rFonts w:ascii="Arial" w:hAnsi="Arial"/>
          <w:b/>
          <w:sz w:val="20"/>
        </w:rPr>
        <w:t>rollers or cables when product is in use.</w:t>
      </w:r>
    </w:p>
    <w:p w14:paraId="604ED67D" w14:textId="77777777" w:rsidR="00AF5928" w:rsidRDefault="00AF5928" w:rsidP="00AF5928">
      <w:pPr>
        <w:pStyle w:val="Title"/>
        <w:jc w:val="left"/>
        <w:rPr>
          <w:rFonts w:ascii="Arial" w:hAnsi="Arial"/>
          <w:i w:val="0"/>
          <w:color w:val="000000" w:themeColor="text1"/>
          <w:sz w:val="32"/>
        </w:rPr>
      </w:pPr>
    </w:p>
    <w:p w14:paraId="7978B5FE" w14:textId="60EC934E" w:rsidR="00AF5928" w:rsidRPr="002B27AF" w:rsidRDefault="00AF5928" w:rsidP="00AF5928">
      <w:pPr>
        <w:jc w:val="center"/>
        <w:rPr>
          <w:rFonts w:ascii="Arial" w:hAnsi="Arial"/>
          <w:b/>
          <w:sz w:val="32"/>
        </w:rPr>
      </w:pPr>
      <w:r w:rsidRPr="002B27AF">
        <w:rPr>
          <w:rFonts w:ascii="Arial" w:hAnsi="Arial"/>
          <w:b/>
          <w:noProof/>
          <w:color w:val="000000" w:themeColor="text1"/>
          <w:sz w:val="32"/>
        </w:rPr>
        <w:drawing>
          <wp:inline distT="0" distB="0" distL="0" distR="0" wp14:anchorId="26EAC078" wp14:editId="2B12757B">
            <wp:extent cx="209822" cy="184128"/>
            <wp:effectExtent l="0" t="0" r="0" b="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p 65 warning b&amp;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008" cy="219393"/>
                    </a:xfrm>
                    <a:prstGeom prst="rect">
                      <a:avLst/>
                    </a:prstGeom>
                  </pic:spPr>
                </pic:pic>
              </a:graphicData>
            </a:graphic>
          </wp:inline>
        </w:drawing>
      </w:r>
      <w:r w:rsidRPr="002B27AF">
        <w:rPr>
          <w:rFonts w:ascii="Arial" w:hAnsi="Arial"/>
          <w:b/>
          <w:color w:val="000000" w:themeColor="text1"/>
          <w:sz w:val="32"/>
        </w:rPr>
        <w:t xml:space="preserve">  CAUTION</w:t>
      </w:r>
    </w:p>
    <w:p w14:paraId="1B0D1EBE" w14:textId="77777777" w:rsidR="00835114" w:rsidRDefault="00835114" w:rsidP="00835114">
      <w:pPr>
        <w:pStyle w:val="BalloonText"/>
        <w:rPr>
          <w:rFonts w:ascii="Arial" w:hAnsi="Arial"/>
          <w:sz w:val="20"/>
        </w:rPr>
      </w:pPr>
    </w:p>
    <w:p w14:paraId="61612F92" w14:textId="1F6761D6" w:rsidR="00835114" w:rsidRPr="002B27AF" w:rsidRDefault="00835114" w:rsidP="00835114">
      <w:pPr>
        <w:pStyle w:val="BodyText"/>
        <w:jc w:val="center"/>
        <w:rPr>
          <w:rFonts w:ascii="Arial" w:hAnsi="Arial"/>
          <w:b/>
          <w:color w:val="000000" w:themeColor="text1"/>
        </w:rPr>
      </w:pPr>
      <w:r w:rsidRPr="0035710E">
        <w:rPr>
          <w:rFonts w:ascii="Arial" w:hAnsi="Arial"/>
          <w:b/>
        </w:rPr>
        <w:t xml:space="preserve">Due to the many different sizes, weights and designs of trailers and tailgates on the market today, some minor adjustments may be necessary to </w:t>
      </w:r>
      <w:r w:rsidR="00135704">
        <w:rPr>
          <w:rFonts w:ascii="Arial" w:hAnsi="Arial"/>
          <w:b/>
        </w:rPr>
        <w:t>e</w:t>
      </w:r>
      <w:r w:rsidRPr="0035710E">
        <w:rPr>
          <w:rFonts w:ascii="Arial" w:hAnsi="Arial"/>
          <w:b/>
        </w:rPr>
        <w:t>nsure your Gorilla-Lift</w:t>
      </w:r>
      <w:r w:rsidR="007363C2" w:rsidRPr="007363C2">
        <w:rPr>
          <w:rFonts w:ascii="Arial" w:hAnsi="Arial"/>
          <w:b/>
          <w:vertAlign w:val="superscript"/>
        </w:rPr>
        <w:t>®</w:t>
      </w:r>
      <w:r w:rsidRPr="0035710E">
        <w:rPr>
          <w:rFonts w:ascii="Arial" w:hAnsi="Arial"/>
          <w:b/>
        </w:rPr>
        <w:t xml:space="preserve"> works </w:t>
      </w:r>
      <w:r w:rsidRPr="002B27AF">
        <w:rPr>
          <w:rFonts w:ascii="Arial" w:hAnsi="Arial"/>
          <w:b/>
          <w:color w:val="000000" w:themeColor="text1"/>
        </w:rPr>
        <w:t>properly.  Extreme caution must be taken during and after the initial installation of your Gorilla-Lift</w:t>
      </w:r>
      <w:r w:rsidR="007363C2" w:rsidRPr="007363C2">
        <w:rPr>
          <w:rFonts w:ascii="Arial" w:hAnsi="Arial"/>
          <w:b/>
          <w:color w:val="000000" w:themeColor="text1"/>
          <w:vertAlign w:val="superscript"/>
        </w:rPr>
        <w:t>®</w:t>
      </w:r>
      <w:r w:rsidRPr="002B27AF">
        <w:rPr>
          <w:rFonts w:ascii="Arial" w:hAnsi="Arial"/>
          <w:b/>
          <w:color w:val="000000" w:themeColor="text1"/>
        </w:rPr>
        <w:t xml:space="preserve"> to </w:t>
      </w:r>
      <w:r w:rsidR="00135704" w:rsidRPr="002B27AF">
        <w:rPr>
          <w:rFonts w:ascii="Arial" w:hAnsi="Arial"/>
          <w:b/>
          <w:color w:val="000000" w:themeColor="text1"/>
        </w:rPr>
        <w:t>e</w:t>
      </w:r>
      <w:r w:rsidRPr="002B27AF">
        <w:rPr>
          <w:rFonts w:ascii="Arial" w:hAnsi="Arial"/>
          <w:b/>
          <w:color w:val="000000" w:themeColor="text1"/>
        </w:rPr>
        <w:t>nsure that it is working properly.  Always</w:t>
      </w:r>
      <w:r w:rsidR="00DB1EB4" w:rsidRPr="002B27AF">
        <w:rPr>
          <w:rFonts w:ascii="Arial" w:hAnsi="Arial"/>
          <w:b/>
          <w:color w:val="000000" w:themeColor="text1"/>
        </w:rPr>
        <w:t xml:space="preserve"> secure and</w:t>
      </w:r>
      <w:r w:rsidRPr="002B27AF">
        <w:rPr>
          <w:rFonts w:ascii="Arial" w:hAnsi="Arial"/>
          <w:b/>
          <w:color w:val="000000" w:themeColor="text1"/>
        </w:rPr>
        <w:t xml:space="preserve"> lock your tailgate in upright position before installing, adjusting or working on the Gorilla-Lift</w:t>
      </w:r>
      <w:r w:rsidR="007363C2" w:rsidRPr="007363C2">
        <w:rPr>
          <w:rFonts w:ascii="Arial" w:hAnsi="Arial"/>
          <w:b/>
          <w:color w:val="000000" w:themeColor="text1"/>
          <w:vertAlign w:val="superscript"/>
        </w:rPr>
        <w:t>®</w:t>
      </w:r>
      <w:r w:rsidRPr="002B27AF">
        <w:rPr>
          <w:rFonts w:ascii="Arial" w:hAnsi="Arial"/>
          <w:b/>
          <w:color w:val="000000" w:themeColor="text1"/>
        </w:rPr>
        <w:t>.  Check to make sure there is not too much or too little lifting-power on your tailgate.  Never force the tailgate up or down: it should travel with very little effort in both directions.  Always make sure that the rollers are turning freely, and that the cable is in good condition and travels in the grooved portion of the rollers as it operates.</w:t>
      </w:r>
    </w:p>
    <w:p w14:paraId="52B026C6" w14:textId="77777777" w:rsidR="00835114" w:rsidRPr="002B27AF" w:rsidRDefault="00835114" w:rsidP="00835114">
      <w:pPr>
        <w:rPr>
          <w:rFonts w:ascii="Arial" w:hAnsi="Arial"/>
          <w:i/>
          <w:color w:val="000000" w:themeColor="text1"/>
          <w:sz w:val="22"/>
        </w:rPr>
      </w:pPr>
    </w:p>
    <w:p w14:paraId="4ACC545E" w14:textId="77777777" w:rsidR="00835114" w:rsidRPr="002B27AF" w:rsidRDefault="00835114" w:rsidP="00835114">
      <w:pPr>
        <w:jc w:val="center"/>
        <w:rPr>
          <w:rFonts w:ascii="Arial" w:hAnsi="Arial"/>
          <w:b/>
          <w:color w:val="000000" w:themeColor="text1"/>
          <w:sz w:val="20"/>
        </w:rPr>
      </w:pPr>
      <w:r w:rsidRPr="002B27AF">
        <w:rPr>
          <w:rFonts w:ascii="Arial" w:hAnsi="Arial"/>
          <w:b/>
          <w:color w:val="000000" w:themeColor="text1"/>
          <w:sz w:val="20"/>
        </w:rPr>
        <w:t>If you have any trouble with installation, are missing any parts or have any other questions,</w:t>
      </w:r>
    </w:p>
    <w:p w14:paraId="1BCD7D35" w14:textId="77777777" w:rsidR="00835114" w:rsidRPr="002B27AF" w:rsidRDefault="00835114" w:rsidP="00835114">
      <w:pPr>
        <w:jc w:val="center"/>
        <w:rPr>
          <w:rFonts w:ascii="Arial" w:hAnsi="Arial"/>
          <w:b/>
          <w:color w:val="000000" w:themeColor="text1"/>
          <w:sz w:val="20"/>
        </w:rPr>
      </w:pPr>
      <w:r w:rsidRPr="002B27AF">
        <w:rPr>
          <w:rFonts w:ascii="Arial" w:hAnsi="Arial"/>
          <w:b/>
          <w:color w:val="000000" w:themeColor="text1"/>
          <w:sz w:val="20"/>
        </w:rPr>
        <w:t xml:space="preserve">please call our customer service department at 1.877.388.8895 or visit our website at </w:t>
      </w:r>
      <w:hyperlink r:id="rId9" w:history="1">
        <w:r w:rsidRPr="002B27AF">
          <w:rPr>
            <w:rStyle w:val="Hyperlink"/>
            <w:rFonts w:ascii="Arial" w:hAnsi="Arial"/>
            <w:b/>
            <w:color w:val="000000" w:themeColor="text1"/>
            <w:sz w:val="20"/>
          </w:rPr>
          <w:t>www.Gorilla-Lift.com</w:t>
        </w:r>
      </w:hyperlink>
      <w:r w:rsidRPr="002B27AF">
        <w:rPr>
          <w:rFonts w:ascii="Arial" w:hAnsi="Arial"/>
          <w:b/>
          <w:color w:val="000000" w:themeColor="text1"/>
          <w:sz w:val="20"/>
        </w:rPr>
        <w:t>.</w:t>
      </w:r>
    </w:p>
    <w:p w14:paraId="354912AD" w14:textId="77777777" w:rsidR="00835114" w:rsidRPr="002B27AF" w:rsidRDefault="00835114" w:rsidP="00835114">
      <w:pPr>
        <w:jc w:val="center"/>
        <w:rPr>
          <w:rFonts w:ascii="Arial" w:hAnsi="Arial"/>
          <w:color w:val="000000" w:themeColor="text1"/>
          <w:sz w:val="20"/>
        </w:rPr>
      </w:pPr>
    </w:p>
    <w:p w14:paraId="4F5E4812" w14:textId="70BE9E8B" w:rsidR="00835114" w:rsidRPr="002B27AF" w:rsidRDefault="00835114" w:rsidP="00835114">
      <w:pPr>
        <w:jc w:val="center"/>
        <w:rPr>
          <w:rFonts w:ascii="Arial" w:hAnsi="Arial"/>
          <w:b/>
          <w:i/>
          <w:color w:val="000000" w:themeColor="text1"/>
          <w:sz w:val="20"/>
        </w:rPr>
      </w:pPr>
      <w:r w:rsidRPr="002B27AF">
        <w:rPr>
          <w:rFonts w:ascii="Arial" w:hAnsi="Arial"/>
          <w:b/>
          <w:i/>
          <w:color w:val="000000" w:themeColor="text1"/>
          <w:sz w:val="20"/>
        </w:rPr>
        <w:t>Please do not return to or call the store where you purchased the product; we are much better able to assist you.</w:t>
      </w:r>
    </w:p>
    <w:p w14:paraId="5BD52B56" w14:textId="1BEC715D" w:rsidR="001A17B5" w:rsidRDefault="001A17B5" w:rsidP="00835114">
      <w:pPr>
        <w:jc w:val="center"/>
        <w:rPr>
          <w:rFonts w:ascii="Arial" w:hAnsi="Arial"/>
          <w:b/>
          <w:i/>
          <w:sz w:val="20"/>
        </w:rPr>
      </w:pPr>
    </w:p>
    <w:p w14:paraId="58C5BE92" w14:textId="52556528" w:rsidR="001A17B5" w:rsidRPr="001D3320" w:rsidRDefault="00DE095A" w:rsidP="001A17B5">
      <w:pPr>
        <w:jc w:val="center"/>
        <w:rPr>
          <w:rFonts w:ascii="Arial" w:hAnsi="Arial"/>
          <w:b/>
          <w:i/>
          <w:color w:val="000000" w:themeColor="text1"/>
          <w:sz w:val="22"/>
          <w:szCs w:val="22"/>
        </w:rPr>
      </w:pPr>
      <w:r>
        <w:rPr>
          <w:rFonts w:ascii="Arial" w:hAnsi="Arial"/>
          <w:b/>
          <w:i/>
          <w:color w:val="FF0000"/>
          <w:sz w:val="22"/>
          <w:szCs w:val="22"/>
        </w:rPr>
        <w:t xml:space="preserve">   </w:t>
      </w:r>
      <w:r w:rsidR="00AA3075">
        <w:rPr>
          <w:rFonts w:ascii="Arial" w:hAnsi="Arial"/>
          <w:b/>
          <w:i/>
          <w:color w:val="FF0000"/>
          <w:sz w:val="22"/>
          <w:szCs w:val="22"/>
        </w:rPr>
        <w:t xml:space="preserve"> </w:t>
      </w:r>
      <w:r w:rsidR="001A17B5" w:rsidRPr="001D3320">
        <w:rPr>
          <w:rFonts w:ascii="Arial" w:hAnsi="Arial"/>
          <w:b/>
          <w:i/>
          <w:color w:val="000000" w:themeColor="text1"/>
          <w:sz w:val="22"/>
          <w:szCs w:val="22"/>
        </w:rPr>
        <w:t>Parts</w:t>
      </w:r>
      <w:r w:rsidR="000C7B34" w:rsidRPr="001D3320">
        <w:rPr>
          <w:rFonts w:ascii="Arial" w:hAnsi="Arial"/>
          <w:b/>
          <w:i/>
          <w:color w:val="000000" w:themeColor="text1"/>
          <w:sz w:val="22"/>
          <w:szCs w:val="22"/>
        </w:rPr>
        <w:t xml:space="preserve"> &amp; Hardware </w:t>
      </w:r>
      <w:r w:rsidR="001A17B5" w:rsidRPr="001D3320">
        <w:rPr>
          <w:rFonts w:ascii="Arial" w:hAnsi="Arial"/>
          <w:b/>
          <w:i/>
          <w:color w:val="000000" w:themeColor="text1"/>
          <w:sz w:val="22"/>
          <w:szCs w:val="22"/>
        </w:rPr>
        <w:t>List</w:t>
      </w:r>
      <w:r w:rsidR="000C7B34" w:rsidRPr="001D3320">
        <w:rPr>
          <w:rFonts w:ascii="Arial" w:hAnsi="Arial"/>
          <w:b/>
          <w:i/>
          <w:color w:val="000000" w:themeColor="text1"/>
          <w:sz w:val="22"/>
          <w:szCs w:val="22"/>
        </w:rPr>
        <w:tab/>
      </w:r>
      <w:r w:rsidR="000C7B34" w:rsidRPr="001D3320">
        <w:rPr>
          <w:rFonts w:ascii="Arial" w:hAnsi="Arial"/>
          <w:b/>
          <w:i/>
          <w:color w:val="000000" w:themeColor="text1"/>
          <w:sz w:val="22"/>
          <w:szCs w:val="22"/>
        </w:rPr>
        <w:tab/>
      </w:r>
      <w:r w:rsidR="00AA3075" w:rsidRPr="001D3320">
        <w:rPr>
          <w:rFonts w:ascii="Arial" w:hAnsi="Arial"/>
          <w:b/>
          <w:i/>
          <w:color w:val="000000" w:themeColor="text1"/>
          <w:sz w:val="22"/>
          <w:szCs w:val="22"/>
        </w:rPr>
        <w:t>!</w:t>
      </w:r>
      <w:r w:rsidR="00B25CF8" w:rsidRPr="001D3320">
        <w:rPr>
          <w:rFonts w:ascii="Arial" w:hAnsi="Arial"/>
          <w:b/>
          <w:i/>
          <w:color w:val="000000" w:themeColor="text1"/>
          <w:sz w:val="22"/>
          <w:szCs w:val="22"/>
        </w:rPr>
        <w:t xml:space="preserve">! </w:t>
      </w:r>
      <w:r w:rsidR="001A17B5" w:rsidRPr="001D3320">
        <w:rPr>
          <w:rFonts w:ascii="Arial" w:hAnsi="Arial"/>
          <w:b/>
          <w:i/>
          <w:color w:val="000000" w:themeColor="text1"/>
          <w:sz w:val="22"/>
          <w:szCs w:val="22"/>
        </w:rPr>
        <w:t xml:space="preserve">Hardware packs are </w:t>
      </w:r>
      <w:r w:rsidR="00B25CF8" w:rsidRPr="001D3320">
        <w:rPr>
          <w:rFonts w:ascii="Arial" w:hAnsi="Arial"/>
          <w:b/>
          <w:i/>
          <w:color w:val="000000" w:themeColor="text1"/>
          <w:sz w:val="22"/>
          <w:szCs w:val="22"/>
        </w:rPr>
        <w:t xml:space="preserve">located </w:t>
      </w:r>
      <w:r w:rsidR="001A17B5" w:rsidRPr="001D3320">
        <w:rPr>
          <w:rFonts w:ascii="Arial" w:hAnsi="Arial"/>
          <w:b/>
          <w:i/>
          <w:color w:val="000000" w:themeColor="text1"/>
          <w:sz w:val="22"/>
          <w:szCs w:val="22"/>
        </w:rPr>
        <w:t xml:space="preserve">inside the </w:t>
      </w:r>
      <w:proofErr w:type="gramStart"/>
      <w:r w:rsidR="001A17B5" w:rsidRPr="001D3320">
        <w:rPr>
          <w:rFonts w:ascii="Arial" w:hAnsi="Arial"/>
          <w:b/>
          <w:i/>
          <w:color w:val="000000" w:themeColor="text1"/>
          <w:sz w:val="22"/>
          <w:szCs w:val="22"/>
        </w:rPr>
        <w:t>housings</w:t>
      </w:r>
      <w:r w:rsidR="00B25CF8" w:rsidRPr="001D3320">
        <w:rPr>
          <w:rFonts w:ascii="Arial" w:hAnsi="Arial"/>
          <w:b/>
          <w:i/>
          <w:color w:val="000000" w:themeColor="text1"/>
          <w:sz w:val="22"/>
          <w:szCs w:val="22"/>
        </w:rPr>
        <w:t xml:space="preserve"> !</w:t>
      </w:r>
      <w:r w:rsidR="00AA3075" w:rsidRPr="001D3320">
        <w:rPr>
          <w:rFonts w:ascii="Arial" w:hAnsi="Arial"/>
          <w:b/>
          <w:i/>
          <w:color w:val="000000" w:themeColor="text1"/>
          <w:sz w:val="22"/>
          <w:szCs w:val="22"/>
        </w:rPr>
        <w:t>!</w:t>
      </w:r>
      <w:proofErr w:type="gramEnd"/>
    </w:p>
    <w:p w14:paraId="6EFFB07B" w14:textId="77777777" w:rsidR="00835114" w:rsidRPr="001D3320" w:rsidRDefault="00835114" w:rsidP="00835114">
      <w:pPr>
        <w:jc w:val="center"/>
        <w:rPr>
          <w:rFonts w:ascii="Arial" w:hAnsi="Arial"/>
          <w:b/>
          <w:i/>
          <w:color w:val="000000" w:themeColor="text1"/>
          <w:sz w:val="20"/>
        </w:rPr>
      </w:pPr>
    </w:p>
    <w:p w14:paraId="622245A2" w14:textId="6CA9087D" w:rsidR="00835114" w:rsidRPr="001D3320" w:rsidRDefault="00967E86" w:rsidP="000C7B34">
      <w:pPr>
        <w:ind w:left="360" w:firstLine="720"/>
        <w:rPr>
          <w:rFonts w:ascii="Arial" w:hAnsi="Arial"/>
          <w:b/>
          <w:i/>
          <w:color w:val="000000" w:themeColor="text1"/>
          <w:sz w:val="20"/>
          <w:u w:val="single"/>
        </w:rPr>
      </w:pPr>
      <w:r w:rsidRPr="001D3320">
        <w:rPr>
          <w:rFonts w:ascii="Arial" w:hAnsi="Arial"/>
          <w:b/>
          <w:i/>
          <w:color w:val="000000" w:themeColor="text1"/>
          <w:sz w:val="20"/>
          <w:u w:val="single"/>
        </w:rPr>
        <w:t>Imperial Equivalent</w:t>
      </w:r>
      <w:r w:rsidR="00835114" w:rsidRPr="001D3320">
        <w:rPr>
          <w:rFonts w:ascii="Arial" w:hAnsi="Arial"/>
          <w:b/>
          <w:color w:val="000000" w:themeColor="text1"/>
          <w:sz w:val="20"/>
        </w:rPr>
        <w:tab/>
      </w:r>
      <w:r w:rsidR="001A17B5" w:rsidRPr="001D3320">
        <w:rPr>
          <w:rFonts w:ascii="Arial" w:hAnsi="Arial"/>
          <w:b/>
          <w:color w:val="000000" w:themeColor="text1"/>
          <w:sz w:val="20"/>
        </w:rPr>
        <w:tab/>
        <w:t xml:space="preserve">  </w:t>
      </w:r>
      <w:r w:rsidR="00835114" w:rsidRPr="001D3320">
        <w:rPr>
          <w:rFonts w:ascii="Arial" w:hAnsi="Arial"/>
          <w:b/>
          <w:color w:val="000000" w:themeColor="text1"/>
          <w:sz w:val="20"/>
        </w:rPr>
        <w:t xml:space="preserve">   </w:t>
      </w:r>
      <w:r w:rsidR="001A17B5" w:rsidRPr="001D3320">
        <w:rPr>
          <w:rFonts w:ascii="Arial" w:hAnsi="Arial"/>
          <w:b/>
          <w:color w:val="000000" w:themeColor="text1"/>
          <w:sz w:val="20"/>
        </w:rPr>
        <w:t xml:space="preserve">    </w:t>
      </w:r>
      <w:r>
        <w:rPr>
          <w:rFonts w:ascii="Arial" w:hAnsi="Arial"/>
          <w:b/>
          <w:color w:val="000000" w:themeColor="text1"/>
          <w:sz w:val="20"/>
        </w:rPr>
        <w:tab/>
        <w:t xml:space="preserve">     </w:t>
      </w:r>
      <w:r w:rsidR="004E550C">
        <w:rPr>
          <w:rFonts w:ascii="Arial" w:hAnsi="Arial"/>
          <w:b/>
          <w:color w:val="000000" w:themeColor="text1"/>
          <w:sz w:val="20"/>
        </w:rPr>
        <w:t xml:space="preserve">  </w:t>
      </w:r>
      <w:r w:rsidR="00835114" w:rsidRPr="001D3320">
        <w:rPr>
          <w:rFonts w:ascii="Arial" w:hAnsi="Arial"/>
          <w:b/>
          <w:i/>
          <w:color w:val="000000" w:themeColor="text1"/>
          <w:sz w:val="20"/>
          <w:u w:val="single"/>
        </w:rPr>
        <w:t>Quantity</w:t>
      </w:r>
      <w:r w:rsidR="0040464F" w:rsidRPr="001D3320">
        <w:rPr>
          <w:rFonts w:ascii="Arial" w:hAnsi="Arial"/>
          <w:b/>
          <w:i/>
          <w:color w:val="000000" w:themeColor="text1"/>
          <w:sz w:val="20"/>
        </w:rPr>
        <w:tab/>
      </w:r>
      <w:r w:rsidR="00B639D9">
        <w:rPr>
          <w:rFonts w:ascii="Arial" w:hAnsi="Arial"/>
          <w:b/>
          <w:i/>
          <w:color w:val="000000" w:themeColor="text1"/>
          <w:sz w:val="20"/>
        </w:rPr>
        <w:t xml:space="preserve">        </w:t>
      </w:r>
      <w:r w:rsidR="004E550C">
        <w:rPr>
          <w:rFonts w:ascii="Arial" w:hAnsi="Arial"/>
          <w:b/>
          <w:i/>
          <w:color w:val="000000" w:themeColor="text1"/>
          <w:sz w:val="20"/>
        </w:rPr>
        <w:t xml:space="preserve"> </w:t>
      </w:r>
      <w:r w:rsidRPr="001D3320">
        <w:rPr>
          <w:rFonts w:ascii="Arial" w:hAnsi="Arial"/>
          <w:b/>
          <w:i/>
          <w:color w:val="000000" w:themeColor="text1"/>
          <w:sz w:val="20"/>
          <w:u w:val="single"/>
        </w:rPr>
        <w:t>True Metric Sizes of Hardware</w:t>
      </w:r>
    </w:p>
    <w:p w14:paraId="57D647DE" w14:textId="24EBDB11" w:rsidR="00835114" w:rsidRPr="001D3320" w:rsidRDefault="00321806" w:rsidP="00321806">
      <w:pPr>
        <w:rPr>
          <w:rFonts w:ascii="Arial" w:hAnsi="Arial"/>
          <w:b/>
          <w:i/>
          <w:color w:val="000000" w:themeColor="text1"/>
          <w:sz w:val="20"/>
        </w:rPr>
      </w:pPr>
      <w:r w:rsidRPr="001D3320">
        <w:rPr>
          <w:rFonts w:ascii="Arial" w:hAnsi="Arial"/>
          <w:b/>
          <w:i/>
          <w:color w:val="000000" w:themeColor="text1"/>
          <w:sz w:val="20"/>
        </w:rPr>
        <w:tab/>
        <w:t xml:space="preserve">      </w:t>
      </w:r>
    </w:p>
    <w:p w14:paraId="528FFEB1" w14:textId="5CA85498" w:rsidR="00835114" w:rsidRPr="001D3320" w:rsidRDefault="00835114" w:rsidP="00835114">
      <w:pPr>
        <w:numPr>
          <w:ilvl w:val="0"/>
          <w:numId w:val="2"/>
        </w:numPr>
        <w:rPr>
          <w:rFonts w:ascii="Arial" w:hAnsi="Arial"/>
          <w:color w:val="000000" w:themeColor="text1"/>
          <w:sz w:val="20"/>
        </w:rPr>
      </w:pPr>
      <w:r w:rsidRPr="001D3320">
        <w:rPr>
          <w:rFonts w:ascii="Arial" w:hAnsi="Arial"/>
          <w:color w:val="000000" w:themeColor="text1"/>
          <w:sz w:val="20"/>
        </w:rPr>
        <w:t>housing with an angle cut on one end</w:t>
      </w:r>
      <w:r w:rsidRPr="001D3320">
        <w:rPr>
          <w:rFonts w:ascii="Arial" w:hAnsi="Arial"/>
          <w:color w:val="000000" w:themeColor="text1"/>
          <w:sz w:val="20"/>
        </w:rPr>
        <w:tab/>
      </w:r>
      <w:r w:rsidRPr="001D3320">
        <w:rPr>
          <w:rFonts w:ascii="Arial" w:hAnsi="Arial"/>
          <w:color w:val="000000" w:themeColor="text1"/>
          <w:sz w:val="20"/>
        </w:rPr>
        <w:tab/>
        <w:t>2</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p>
    <w:p w14:paraId="792AAD7B" w14:textId="77777777" w:rsidR="00835114" w:rsidRPr="001D3320" w:rsidRDefault="00835114" w:rsidP="00835114">
      <w:pPr>
        <w:numPr>
          <w:ilvl w:val="0"/>
          <w:numId w:val="2"/>
        </w:numPr>
        <w:rPr>
          <w:rFonts w:ascii="Arial" w:hAnsi="Arial"/>
          <w:color w:val="000000" w:themeColor="text1"/>
          <w:sz w:val="20"/>
        </w:rPr>
      </w:pPr>
      <w:r w:rsidRPr="001D3320">
        <w:rPr>
          <w:rFonts w:ascii="Arial" w:hAnsi="Arial"/>
          <w:color w:val="000000" w:themeColor="text1"/>
          <w:sz w:val="20"/>
        </w:rPr>
        <w:t>housing with square cuts on both ends</w:t>
      </w:r>
      <w:r w:rsidRPr="001D3320">
        <w:rPr>
          <w:rFonts w:ascii="Arial" w:hAnsi="Arial"/>
          <w:color w:val="000000" w:themeColor="text1"/>
          <w:sz w:val="20"/>
        </w:rPr>
        <w:tab/>
      </w:r>
      <w:r w:rsidRPr="001D3320">
        <w:rPr>
          <w:rFonts w:ascii="Arial" w:hAnsi="Arial"/>
          <w:color w:val="000000" w:themeColor="text1"/>
          <w:sz w:val="20"/>
        </w:rPr>
        <w:tab/>
        <w:t>2</w:t>
      </w:r>
    </w:p>
    <w:p w14:paraId="754E3813" w14:textId="0B3827D7" w:rsidR="00835114" w:rsidRPr="001D3320" w:rsidRDefault="00967E86" w:rsidP="00835114">
      <w:pPr>
        <w:numPr>
          <w:ilvl w:val="0"/>
          <w:numId w:val="2"/>
        </w:numPr>
        <w:rPr>
          <w:rFonts w:ascii="Arial" w:hAnsi="Arial"/>
          <w:color w:val="000000" w:themeColor="text1"/>
          <w:sz w:val="20"/>
        </w:rPr>
      </w:pPr>
      <w:r w:rsidRPr="001D3320">
        <w:rPr>
          <w:rFonts w:ascii="Arial" w:hAnsi="Arial"/>
          <w:color w:val="000000" w:themeColor="text1"/>
          <w:sz w:val="20"/>
        </w:rPr>
        <w:t>5/16-inch x 2 1/2-inch</w:t>
      </w:r>
      <w:r>
        <w:rPr>
          <w:rFonts w:ascii="Arial" w:hAnsi="Arial"/>
          <w:color w:val="000000" w:themeColor="text1"/>
          <w:sz w:val="20"/>
        </w:rPr>
        <w:t xml:space="preserve"> </w:t>
      </w:r>
      <w:r w:rsidRPr="001D3320">
        <w:rPr>
          <w:rFonts w:ascii="Arial" w:hAnsi="Arial"/>
          <w:color w:val="000000" w:themeColor="text1"/>
          <w:sz w:val="20"/>
        </w:rPr>
        <w:t>mounting bolt</w:t>
      </w:r>
      <w:r>
        <w:rPr>
          <w:rFonts w:ascii="Arial" w:hAnsi="Arial"/>
          <w:color w:val="000000" w:themeColor="text1"/>
          <w:sz w:val="20"/>
        </w:rPr>
        <w:tab/>
      </w:r>
      <w:r w:rsidR="00835114" w:rsidRPr="001D3320">
        <w:rPr>
          <w:rFonts w:ascii="Arial" w:hAnsi="Arial"/>
          <w:color w:val="000000" w:themeColor="text1"/>
          <w:sz w:val="20"/>
        </w:rPr>
        <w:tab/>
        <w:t>8</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sidRPr="001D3320">
        <w:rPr>
          <w:rFonts w:ascii="Arial" w:hAnsi="Arial"/>
          <w:color w:val="000000" w:themeColor="text1"/>
          <w:sz w:val="20"/>
        </w:rPr>
        <w:t>M8 x 64mm</w:t>
      </w:r>
    </w:p>
    <w:p w14:paraId="54CA1C6C" w14:textId="2D32DAAB" w:rsidR="00835114" w:rsidRPr="001D3320" w:rsidRDefault="00967E86" w:rsidP="00835114">
      <w:pPr>
        <w:numPr>
          <w:ilvl w:val="0"/>
          <w:numId w:val="2"/>
        </w:numPr>
        <w:rPr>
          <w:rFonts w:ascii="Arial" w:hAnsi="Arial"/>
          <w:color w:val="000000" w:themeColor="text1"/>
          <w:sz w:val="20"/>
        </w:rPr>
      </w:pPr>
      <w:r w:rsidRPr="001D3320">
        <w:rPr>
          <w:rFonts w:ascii="Arial" w:hAnsi="Arial"/>
          <w:color w:val="000000" w:themeColor="text1"/>
          <w:sz w:val="20"/>
        </w:rPr>
        <w:t>5/16-inch</w:t>
      </w:r>
      <w:r w:rsidR="00835114" w:rsidRPr="001D3320">
        <w:rPr>
          <w:rFonts w:ascii="Arial" w:hAnsi="Arial"/>
          <w:color w:val="000000" w:themeColor="text1"/>
          <w:sz w:val="20"/>
        </w:rPr>
        <w:t xml:space="preserve"> flat washer</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8</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M8</w:t>
      </w:r>
    </w:p>
    <w:p w14:paraId="68B14E3F" w14:textId="2CA27464" w:rsidR="00835114" w:rsidRPr="001D3320" w:rsidRDefault="00967E86" w:rsidP="00835114">
      <w:pPr>
        <w:numPr>
          <w:ilvl w:val="0"/>
          <w:numId w:val="2"/>
        </w:numPr>
        <w:rPr>
          <w:rFonts w:ascii="Arial" w:hAnsi="Arial"/>
          <w:color w:val="000000" w:themeColor="text1"/>
          <w:sz w:val="20"/>
        </w:rPr>
      </w:pPr>
      <w:r w:rsidRPr="001D3320">
        <w:rPr>
          <w:rFonts w:ascii="Arial" w:hAnsi="Arial"/>
          <w:color w:val="000000" w:themeColor="text1"/>
          <w:sz w:val="20"/>
        </w:rPr>
        <w:t>5/16-inch</w:t>
      </w:r>
      <w:r w:rsidR="00835114" w:rsidRPr="001D3320">
        <w:rPr>
          <w:rFonts w:ascii="Arial" w:hAnsi="Arial"/>
          <w:color w:val="000000" w:themeColor="text1"/>
          <w:sz w:val="20"/>
        </w:rPr>
        <w:t xml:space="preserve"> flanged lock nut</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8</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M8</w:t>
      </w:r>
    </w:p>
    <w:p w14:paraId="7513C01E" w14:textId="77777777" w:rsidR="00835114" w:rsidRPr="001D3320" w:rsidRDefault="00835114" w:rsidP="00835114">
      <w:pPr>
        <w:numPr>
          <w:ilvl w:val="0"/>
          <w:numId w:val="2"/>
        </w:numPr>
        <w:rPr>
          <w:rFonts w:ascii="Arial" w:hAnsi="Arial"/>
          <w:color w:val="000000" w:themeColor="text1"/>
          <w:sz w:val="20"/>
        </w:rPr>
      </w:pPr>
      <w:r w:rsidRPr="001D3320">
        <w:rPr>
          <w:rFonts w:ascii="Arial" w:hAnsi="Arial"/>
          <w:color w:val="000000" w:themeColor="text1"/>
          <w:sz w:val="20"/>
        </w:rPr>
        <w:t>spring/cable assembly</w:t>
      </w:r>
      <w:r w:rsidRPr="001D3320">
        <w:rPr>
          <w:rFonts w:ascii="Arial" w:hAnsi="Arial"/>
          <w:color w:val="000000" w:themeColor="text1"/>
          <w:sz w:val="20"/>
        </w:rPr>
        <w:tab/>
      </w:r>
      <w:r w:rsidRPr="001D3320">
        <w:rPr>
          <w:rFonts w:ascii="Arial" w:hAnsi="Arial"/>
          <w:color w:val="000000" w:themeColor="text1"/>
          <w:sz w:val="20"/>
        </w:rPr>
        <w:tab/>
      </w:r>
      <w:r w:rsidRPr="001D3320">
        <w:rPr>
          <w:rFonts w:ascii="Arial" w:hAnsi="Arial"/>
          <w:color w:val="000000" w:themeColor="text1"/>
          <w:sz w:val="20"/>
        </w:rPr>
        <w:tab/>
      </w:r>
      <w:r w:rsidRPr="001D3320">
        <w:rPr>
          <w:rFonts w:ascii="Arial" w:hAnsi="Arial"/>
          <w:color w:val="000000" w:themeColor="text1"/>
          <w:sz w:val="20"/>
        </w:rPr>
        <w:tab/>
        <w:t>2</w:t>
      </w:r>
    </w:p>
    <w:p w14:paraId="11BE3B0F" w14:textId="5DB176E4" w:rsidR="00835114" w:rsidRPr="001D3320" w:rsidRDefault="00967E86" w:rsidP="00835114">
      <w:pPr>
        <w:numPr>
          <w:ilvl w:val="0"/>
          <w:numId w:val="2"/>
        </w:numPr>
        <w:rPr>
          <w:rFonts w:ascii="Arial" w:hAnsi="Arial"/>
          <w:color w:val="000000" w:themeColor="text1"/>
          <w:sz w:val="20"/>
        </w:rPr>
      </w:pPr>
      <w:r w:rsidRPr="001D3320">
        <w:rPr>
          <w:rFonts w:ascii="Arial" w:hAnsi="Arial"/>
          <w:color w:val="000000" w:themeColor="text1"/>
          <w:sz w:val="20"/>
        </w:rPr>
        <w:t>1/2-inch</w:t>
      </w:r>
      <w:r w:rsidR="00835114" w:rsidRPr="001D3320">
        <w:rPr>
          <w:rFonts w:ascii="Arial" w:hAnsi="Arial"/>
          <w:color w:val="000000" w:themeColor="text1"/>
          <w:sz w:val="20"/>
        </w:rPr>
        <w:t xml:space="preserve"> clevis pin</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2</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t>1</w:t>
      </w:r>
      <w:r>
        <w:rPr>
          <w:rFonts w:ascii="Arial" w:hAnsi="Arial"/>
          <w:color w:val="000000" w:themeColor="text1"/>
          <w:sz w:val="20"/>
        </w:rPr>
        <w:t>3mm</w:t>
      </w:r>
    </w:p>
    <w:p w14:paraId="49EC612D" w14:textId="66BEA502" w:rsidR="00835114" w:rsidRPr="001D3320" w:rsidRDefault="00967E86" w:rsidP="00835114">
      <w:pPr>
        <w:numPr>
          <w:ilvl w:val="0"/>
          <w:numId w:val="2"/>
        </w:numPr>
        <w:rPr>
          <w:rFonts w:ascii="Arial" w:hAnsi="Arial"/>
          <w:color w:val="000000" w:themeColor="text1"/>
          <w:sz w:val="20"/>
        </w:rPr>
      </w:pPr>
      <w:r w:rsidRPr="001D3320">
        <w:rPr>
          <w:rFonts w:ascii="Arial" w:hAnsi="Arial"/>
          <w:color w:val="000000" w:themeColor="text1"/>
          <w:sz w:val="20"/>
        </w:rPr>
        <w:t>1/2-inch</w:t>
      </w:r>
      <w:r w:rsidR="00835114" w:rsidRPr="001D3320">
        <w:rPr>
          <w:rFonts w:ascii="Arial" w:hAnsi="Arial"/>
          <w:color w:val="000000" w:themeColor="text1"/>
          <w:sz w:val="20"/>
        </w:rPr>
        <w:t xml:space="preserve"> locking ring</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2</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t>1</w:t>
      </w:r>
      <w:r>
        <w:rPr>
          <w:rFonts w:ascii="Arial" w:hAnsi="Arial"/>
          <w:color w:val="000000" w:themeColor="text1"/>
          <w:sz w:val="20"/>
        </w:rPr>
        <w:t>3mm</w:t>
      </w:r>
    </w:p>
    <w:p w14:paraId="0C58D411" w14:textId="77777777" w:rsidR="00835114" w:rsidRPr="001D3320" w:rsidRDefault="00835114" w:rsidP="00835114">
      <w:pPr>
        <w:numPr>
          <w:ilvl w:val="0"/>
          <w:numId w:val="2"/>
        </w:numPr>
        <w:rPr>
          <w:rFonts w:ascii="Arial" w:hAnsi="Arial"/>
          <w:color w:val="000000" w:themeColor="text1"/>
          <w:sz w:val="20"/>
        </w:rPr>
      </w:pPr>
      <w:r w:rsidRPr="001D3320">
        <w:rPr>
          <w:rFonts w:ascii="Arial" w:hAnsi="Arial"/>
          <w:color w:val="000000" w:themeColor="text1"/>
          <w:sz w:val="20"/>
        </w:rPr>
        <w:t>grooved roller</w:t>
      </w:r>
      <w:r w:rsidRPr="001D3320">
        <w:rPr>
          <w:rFonts w:ascii="Arial" w:hAnsi="Arial"/>
          <w:color w:val="000000" w:themeColor="text1"/>
          <w:sz w:val="20"/>
        </w:rPr>
        <w:tab/>
      </w:r>
      <w:r w:rsidRPr="001D3320">
        <w:rPr>
          <w:rFonts w:ascii="Arial" w:hAnsi="Arial"/>
          <w:color w:val="000000" w:themeColor="text1"/>
          <w:sz w:val="20"/>
        </w:rPr>
        <w:tab/>
      </w:r>
      <w:r w:rsidRPr="001D3320">
        <w:rPr>
          <w:rFonts w:ascii="Arial" w:hAnsi="Arial"/>
          <w:color w:val="000000" w:themeColor="text1"/>
          <w:sz w:val="20"/>
        </w:rPr>
        <w:tab/>
      </w:r>
      <w:r w:rsidRPr="001D3320">
        <w:rPr>
          <w:rFonts w:ascii="Arial" w:hAnsi="Arial"/>
          <w:color w:val="000000" w:themeColor="text1"/>
          <w:sz w:val="20"/>
        </w:rPr>
        <w:tab/>
      </w:r>
      <w:r w:rsidRPr="001D3320">
        <w:rPr>
          <w:rFonts w:ascii="Arial" w:hAnsi="Arial"/>
          <w:color w:val="000000" w:themeColor="text1"/>
          <w:sz w:val="20"/>
        </w:rPr>
        <w:tab/>
        <w:t>4</w:t>
      </w:r>
    </w:p>
    <w:p w14:paraId="46CC460D" w14:textId="16C687F5" w:rsidR="00835114" w:rsidRPr="001D3320" w:rsidRDefault="00967E86" w:rsidP="00835114">
      <w:pPr>
        <w:numPr>
          <w:ilvl w:val="0"/>
          <w:numId w:val="2"/>
        </w:numPr>
        <w:rPr>
          <w:rFonts w:ascii="Arial" w:hAnsi="Arial"/>
          <w:color w:val="000000" w:themeColor="text1"/>
          <w:sz w:val="20"/>
        </w:rPr>
      </w:pPr>
      <w:r w:rsidRPr="001D3320">
        <w:rPr>
          <w:rFonts w:ascii="Arial" w:hAnsi="Arial"/>
          <w:color w:val="000000" w:themeColor="text1"/>
          <w:sz w:val="20"/>
        </w:rPr>
        <w:t>1/4-inch</w:t>
      </w:r>
      <w:r w:rsidR="00835114" w:rsidRPr="001D3320">
        <w:rPr>
          <w:rFonts w:ascii="Arial" w:hAnsi="Arial"/>
          <w:color w:val="000000" w:themeColor="text1"/>
          <w:sz w:val="20"/>
        </w:rPr>
        <w:t xml:space="preserve"> clevis pin</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4</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6mm</w:t>
      </w:r>
    </w:p>
    <w:p w14:paraId="25A82B34" w14:textId="1E2AAE15" w:rsidR="00835114" w:rsidRPr="001D3320" w:rsidRDefault="00601649" w:rsidP="00835114">
      <w:pPr>
        <w:numPr>
          <w:ilvl w:val="0"/>
          <w:numId w:val="2"/>
        </w:numPr>
        <w:rPr>
          <w:rFonts w:ascii="Arial" w:hAnsi="Arial"/>
          <w:color w:val="000000" w:themeColor="text1"/>
          <w:sz w:val="20"/>
        </w:rPr>
      </w:pPr>
      <w:r w:rsidRPr="001D3320">
        <w:rPr>
          <w:rFonts w:ascii="Arial" w:hAnsi="Arial"/>
          <w:color w:val="000000" w:themeColor="text1"/>
          <w:sz w:val="20"/>
        </w:rPr>
        <w:t>1/4-inch</w:t>
      </w:r>
      <w:r w:rsidR="00835114" w:rsidRPr="001D3320">
        <w:rPr>
          <w:rFonts w:ascii="Arial" w:hAnsi="Arial"/>
          <w:color w:val="000000" w:themeColor="text1"/>
          <w:sz w:val="20"/>
        </w:rPr>
        <w:t xml:space="preserve"> flat washer</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8</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M6</w:t>
      </w:r>
    </w:p>
    <w:p w14:paraId="3F8E327F" w14:textId="7F73CE9B" w:rsidR="00835114" w:rsidRPr="001D3320" w:rsidRDefault="00601649" w:rsidP="00835114">
      <w:pPr>
        <w:numPr>
          <w:ilvl w:val="0"/>
          <w:numId w:val="2"/>
        </w:numPr>
        <w:rPr>
          <w:rFonts w:ascii="Arial" w:hAnsi="Arial"/>
          <w:color w:val="000000" w:themeColor="text1"/>
          <w:sz w:val="20"/>
        </w:rPr>
      </w:pPr>
      <w:r w:rsidRPr="001D3320">
        <w:rPr>
          <w:rFonts w:ascii="Arial" w:hAnsi="Arial"/>
          <w:color w:val="000000" w:themeColor="text1"/>
          <w:sz w:val="20"/>
        </w:rPr>
        <w:t>1/4-inch</w:t>
      </w:r>
      <w:r w:rsidR="00835114" w:rsidRPr="001D3320">
        <w:rPr>
          <w:rFonts w:ascii="Arial" w:hAnsi="Arial"/>
          <w:color w:val="000000" w:themeColor="text1"/>
          <w:sz w:val="20"/>
        </w:rPr>
        <w:t xml:space="preserve"> locking ring</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4</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6mm</w:t>
      </w:r>
    </w:p>
    <w:p w14:paraId="4D340C5A" w14:textId="5286347A" w:rsidR="00835114" w:rsidRPr="001D3320" w:rsidRDefault="00601649" w:rsidP="00835114">
      <w:pPr>
        <w:numPr>
          <w:ilvl w:val="0"/>
          <w:numId w:val="2"/>
        </w:numPr>
        <w:rPr>
          <w:rFonts w:ascii="Arial" w:hAnsi="Arial"/>
          <w:color w:val="000000" w:themeColor="text1"/>
          <w:sz w:val="20"/>
        </w:rPr>
      </w:pPr>
      <w:r w:rsidRPr="001D3320">
        <w:rPr>
          <w:rFonts w:ascii="Arial" w:hAnsi="Arial"/>
          <w:color w:val="000000" w:themeColor="text1"/>
          <w:sz w:val="20"/>
        </w:rPr>
        <w:t>1/2-inch x 5 1/2-inch</w:t>
      </w:r>
      <w:r w:rsidR="00835114" w:rsidRPr="001D3320">
        <w:rPr>
          <w:rFonts w:ascii="Arial" w:hAnsi="Arial"/>
          <w:color w:val="000000" w:themeColor="text1"/>
          <w:sz w:val="20"/>
        </w:rPr>
        <w:t xml:space="preserve"> gate attachment bolt</w:t>
      </w:r>
      <w:r w:rsidR="00835114" w:rsidRPr="001D3320">
        <w:rPr>
          <w:rFonts w:ascii="Arial" w:hAnsi="Arial"/>
          <w:color w:val="000000" w:themeColor="text1"/>
          <w:sz w:val="20"/>
        </w:rPr>
        <w:tab/>
        <w:t>2</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sidRPr="001D3320">
        <w:rPr>
          <w:rFonts w:ascii="Arial" w:hAnsi="Arial"/>
          <w:color w:val="000000" w:themeColor="text1"/>
          <w:sz w:val="20"/>
        </w:rPr>
        <w:t>M12 x 140mm</w:t>
      </w:r>
    </w:p>
    <w:p w14:paraId="60CAA6D8" w14:textId="6B4B9C18" w:rsidR="00835114" w:rsidRPr="001D3320" w:rsidRDefault="00601649" w:rsidP="00835114">
      <w:pPr>
        <w:numPr>
          <w:ilvl w:val="0"/>
          <w:numId w:val="2"/>
        </w:numPr>
        <w:rPr>
          <w:rFonts w:ascii="Arial" w:hAnsi="Arial"/>
          <w:color w:val="000000" w:themeColor="text1"/>
          <w:sz w:val="20"/>
        </w:rPr>
      </w:pPr>
      <w:r w:rsidRPr="001D3320">
        <w:rPr>
          <w:rFonts w:ascii="Arial" w:hAnsi="Arial"/>
          <w:color w:val="000000" w:themeColor="text1"/>
          <w:sz w:val="20"/>
        </w:rPr>
        <w:t>1/2-inch</w:t>
      </w:r>
      <w:r w:rsidR="00835114" w:rsidRPr="001D3320">
        <w:rPr>
          <w:rFonts w:ascii="Arial" w:hAnsi="Arial"/>
          <w:color w:val="000000" w:themeColor="text1"/>
          <w:sz w:val="20"/>
        </w:rPr>
        <w:t xml:space="preserve"> flanged lock nut</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4</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M12</w:t>
      </w:r>
    </w:p>
    <w:p w14:paraId="596F979D" w14:textId="6A72D72A" w:rsidR="00835114" w:rsidRPr="001D3320" w:rsidRDefault="00601649" w:rsidP="00835114">
      <w:pPr>
        <w:numPr>
          <w:ilvl w:val="0"/>
          <w:numId w:val="2"/>
        </w:numPr>
        <w:rPr>
          <w:rFonts w:ascii="Arial" w:hAnsi="Arial"/>
          <w:color w:val="000000" w:themeColor="text1"/>
          <w:sz w:val="20"/>
        </w:rPr>
      </w:pPr>
      <w:r w:rsidRPr="001D3320">
        <w:rPr>
          <w:rFonts w:ascii="Arial" w:hAnsi="Arial"/>
          <w:color w:val="000000" w:themeColor="text1"/>
          <w:sz w:val="20"/>
        </w:rPr>
        <w:t>1/2-inch</w:t>
      </w:r>
      <w:r w:rsidR="00835114" w:rsidRPr="001D3320">
        <w:rPr>
          <w:rFonts w:ascii="Arial" w:hAnsi="Arial"/>
          <w:color w:val="000000" w:themeColor="text1"/>
          <w:sz w:val="20"/>
        </w:rPr>
        <w:t xml:space="preserve"> flat washer</w:t>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r>
      <w:r w:rsidR="00835114" w:rsidRPr="001D3320">
        <w:rPr>
          <w:rFonts w:ascii="Arial" w:hAnsi="Arial"/>
          <w:color w:val="000000" w:themeColor="text1"/>
          <w:sz w:val="20"/>
        </w:rPr>
        <w:tab/>
        <w:t>8</w:t>
      </w:r>
      <w:r w:rsidR="00321806" w:rsidRPr="001D3320">
        <w:rPr>
          <w:rFonts w:ascii="Arial" w:hAnsi="Arial"/>
          <w:color w:val="000000" w:themeColor="text1"/>
          <w:sz w:val="20"/>
        </w:rPr>
        <w:tab/>
      </w:r>
      <w:r w:rsidR="00321806" w:rsidRPr="001D3320">
        <w:rPr>
          <w:rFonts w:ascii="Arial" w:hAnsi="Arial"/>
          <w:color w:val="000000" w:themeColor="text1"/>
          <w:sz w:val="20"/>
        </w:rPr>
        <w:tab/>
      </w:r>
      <w:r w:rsidR="00321806" w:rsidRPr="001D3320">
        <w:rPr>
          <w:rFonts w:ascii="Arial" w:hAnsi="Arial"/>
          <w:color w:val="000000" w:themeColor="text1"/>
          <w:sz w:val="20"/>
        </w:rPr>
        <w:tab/>
      </w:r>
      <w:r>
        <w:rPr>
          <w:rFonts w:ascii="Arial" w:hAnsi="Arial"/>
          <w:color w:val="000000" w:themeColor="text1"/>
          <w:sz w:val="20"/>
        </w:rPr>
        <w:t>M12</w:t>
      </w:r>
    </w:p>
    <w:p w14:paraId="29185880" w14:textId="5C4C289B" w:rsidR="00835114" w:rsidRPr="001D3320" w:rsidRDefault="00835114" w:rsidP="00835114">
      <w:pPr>
        <w:numPr>
          <w:ilvl w:val="0"/>
          <w:numId w:val="2"/>
        </w:numPr>
        <w:rPr>
          <w:rFonts w:ascii="Arial" w:hAnsi="Arial"/>
          <w:color w:val="000000" w:themeColor="text1"/>
          <w:sz w:val="20"/>
        </w:rPr>
      </w:pPr>
      <w:r w:rsidRPr="001D3320">
        <w:rPr>
          <w:rFonts w:ascii="Arial" w:hAnsi="Arial"/>
          <w:color w:val="000000" w:themeColor="text1"/>
          <w:sz w:val="20"/>
        </w:rPr>
        <w:t>S-Hook</w:t>
      </w:r>
      <w:r w:rsidRPr="001D3320">
        <w:rPr>
          <w:rFonts w:ascii="Arial" w:hAnsi="Arial"/>
          <w:color w:val="000000" w:themeColor="text1"/>
          <w:sz w:val="20"/>
        </w:rPr>
        <w:tab/>
        <w:t xml:space="preserve"> </w:t>
      </w:r>
      <w:r w:rsidRPr="001D3320">
        <w:rPr>
          <w:rFonts w:ascii="Arial" w:hAnsi="Arial"/>
          <w:b/>
          <w:i/>
          <w:color w:val="000000" w:themeColor="text1"/>
          <w:sz w:val="20"/>
        </w:rPr>
        <w:t>(For installation purposes only!)</w:t>
      </w:r>
      <w:r w:rsidRPr="001D3320">
        <w:rPr>
          <w:rFonts w:ascii="Arial" w:hAnsi="Arial"/>
          <w:color w:val="000000" w:themeColor="text1"/>
          <w:sz w:val="20"/>
        </w:rPr>
        <w:tab/>
        <w:t>2</w:t>
      </w:r>
      <w:r w:rsidRPr="001D3320">
        <w:rPr>
          <w:rFonts w:ascii="Arial" w:hAnsi="Arial"/>
          <w:color w:val="000000" w:themeColor="text1"/>
          <w:sz w:val="20"/>
        </w:rPr>
        <w:tab/>
      </w:r>
    </w:p>
    <w:p w14:paraId="2607E0A5" w14:textId="77777777" w:rsidR="00835114" w:rsidRPr="001D3320" w:rsidRDefault="00835114" w:rsidP="00835114">
      <w:pPr>
        <w:ind w:left="1080"/>
        <w:rPr>
          <w:rFonts w:ascii="Arial" w:hAnsi="Arial"/>
          <w:color w:val="000000" w:themeColor="text1"/>
          <w:sz w:val="20"/>
        </w:rPr>
      </w:pPr>
    </w:p>
    <w:p w14:paraId="0B7D27D6" w14:textId="77777777" w:rsidR="00835114" w:rsidRPr="00E23523" w:rsidRDefault="00835114" w:rsidP="00835114">
      <w:pPr>
        <w:ind w:left="1080"/>
        <w:rPr>
          <w:rFonts w:ascii="Arial" w:hAnsi="Arial"/>
          <w:b/>
          <w:i/>
          <w:sz w:val="20"/>
          <w:u w:val="single"/>
        </w:rPr>
      </w:pPr>
      <w:r w:rsidRPr="00E23523">
        <w:rPr>
          <w:rFonts w:ascii="Arial" w:hAnsi="Arial"/>
          <w:b/>
          <w:i/>
          <w:sz w:val="20"/>
          <w:u w:val="single"/>
        </w:rPr>
        <w:t>Tools Required</w:t>
      </w:r>
    </w:p>
    <w:p w14:paraId="5B6DFC6E" w14:textId="77777777" w:rsidR="00835114" w:rsidRPr="00E23523" w:rsidRDefault="00835114" w:rsidP="00835114">
      <w:pPr>
        <w:ind w:left="1080"/>
        <w:rPr>
          <w:rFonts w:ascii="Arial" w:hAnsi="Arial"/>
          <w:sz w:val="20"/>
        </w:rPr>
      </w:pPr>
    </w:p>
    <w:p w14:paraId="2579F0F0" w14:textId="77777777" w:rsidR="00835114" w:rsidRDefault="00835114" w:rsidP="00835114">
      <w:pPr>
        <w:numPr>
          <w:ilvl w:val="0"/>
          <w:numId w:val="1"/>
        </w:numPr>
        <w:rPr>
          <w:rFonts w:ascii="Arial" w:hAnsi="Arial"/>
          <w:sz w:val="20"/>
        </w:rPr>
        <w:sectPr w:rsidR="00835114">
          <w:footerReference w:type="even" r:id="rId10"/>
          <w:footerReference w:type="default" r:id="rId11"/>
          <w:pgSz w:w="12240" w:h="15840" w:code="1"/>
          <w:pgMar w:top="720" w:right="720" w:bottom="720" w:left="720" w:header="720" w:footer="720" w:gutter="0"/>
          <w:cols w:space="720"/>
          <w:docGrid w:linePitch="360"/>
        </w:sectPr>
      </w:pPr>
    </w:p>
    <w:p w14:paraId="521CED05" w14:textId="77777777" w:rsidR="00835114" w:rsidRDefault="00835114" w:rsidP="00835114">
      <w:pPr>
        <w:numPr>
          <w:ilvl w:val="0"/>
          <w:numId w:val="3"/>
        </w:numPr>
        <w:rPr>
          <w:rFonts w:ascii="Arial" w:hAnsi="Arial"/>
          <w:sz w:val="20"/>
        </w:rPr>
      </w:pPr>
      <w:r>
        <w:rPr>
          <w:rFonts w:ascii="Arial" w:hAnsi="Arial"/>
          <w:sz w:val="20"/>
        </w:rPr>
        <w:t>Measuring Tape</w:t>
      </w:r>
    </w:p>
    <w:p w14:paraId="3ABDBDBF" w14:textId="703F43F6" w:rsidR="00835114" w:rsidRDefault="00835114" w:rsidP="00835114">
      <w:pPr>
        <w:numPr>
          <w:ilvl w:val="0"/>
          <w:numId w:val="3"/>
        </w:numPr>
        <w:rPr>
          <w:rFonts w:ascii="Arial" w:hAnsi="Arial"/>
          <w:sz w:val="20"/>
        </w:rPr>
      </w:pPr>
      <w:r>
        <w:rPr>
          <w:rFonts w:ascii="Arial" w:hAnsi="Arial"/>
          <w:sz w:val="20"/>
        </w:rPr>
        <w:t xml:space="preserve">Marker and </w:t>
      </w:r>
      <w:r w:rsidR="00DE095A">
        <w:rPr>
          <w:rFonts w:ascii="Arial" w:hAnsi="Arial"/>
          <w:sz w:val="20"/>
        </w:rPr>
        <w:t>P</w:t>
      </w:r>
      <w:r>
        <w:rPr>
          <w:rFonts w:ascii="Arial" w:hAnsi="Arial"/>
          <w:sz w:val="20"/>
        </w:rPr>
        <w:t>unch</w:t>
      </w:r>
    </w:p>
    <w:p w14:paraId="1C251591" w14:textId="77777777" w:rsidR="00835114" w:rsidRDefault="00835114" w:rsidP="00835114">
      <w:pPr>
        <w:numPr>
          <w:ilvl w:val="0"/>
          <w:numId w:val="3"/>
        </w:numPr>
        <w:rPr>
          <w:rFonts w:ascii="Arial" w:hAnsi="Arial"/>
          <w:sz w:val="20"/>
        </w:rPr>
      </w:pPr>
      <w:r>
        <w:rPr>
          <w:rFonts w:ascii="Arial" w:hAnsi="Arial"/>
          <w:sz w:val="20"/>
        </w:rPr>
        <w:t>Heavy Duty Power Drill</w:t>
      </w:r>
    </w:p>
    <w:p w14:paraId="55B91299" w14:textId="7B5BFE3E" w:rsidR="00835114" w:rsidRDefault="00504913" w:rsidP="00835114">
      <w:pPr>
        <w:numPr>
          <w:ilvl w:val="0"/>
          <w:numId w:val="4"/>
        </w:numPr>
        <w:rPr>
          <w:rFonts w:ascii="Arial" w:hAnsi="Arial"/>
          <w:sz w:val="20"/>
        </w:rPr>
      </w:pPr>
      <w:r>
        <w:rPr>
          <w:rFonts w:ascii="Arial" w:hAnsi="Arial"/>
          <w:sz w:val="20"/>
        </w:rPr>
        <w:t>1/2-inch</w:t>
      </w:r>
      <w:r w:rsidR="00835114">
        <w:rPr>
          <w:rFonts w:ascii="Arial" w:hAnsi="Arial"/>
          <w:sz w:val="20"/>
        </w:rPr>
        <w:t xml:space="preserve"> </w:t>
      </w:r>
      <w:r w:rsidR="00DE095A">
        <w:rPr>
          <w:rFonts w:ascii="Arial" w:hAnsi="Arial"/>
          <w:sz w:val="20"/>
        </w:rPr>
        <w:t>M</w:t>
      </w:r>
      <w:r w:rsidR="00835114">
        <w:rPr>
          <w:rFonts w:ascii="Arial" w:hAnsi="Arial"/>
          <w:sz w:val="20"/>
        </w:rPr>
        <w:t xml:space="preserve">etal </w:t>
      </w:r>
      <w:r w:rsidR="00DE095A">
        <w:rPr>
          <w:rFonts w:ascii="Arial" w:hAnsi="Arial"/>
          <w:sz w:val="20"/>
        </w:rPr>
        <w:t>D</w:t>
      </w:r>
      <w:r w:rsidR="00835114">
        <w:rPr>
          <w:rFonts w:ascii="Arial" w:hAnsi="Arial"/>
          <w:sz w:val="20"/>
        </w:rPr>
        <w:t xml:space="preserve">rill </w:t>
      </w:r>
      <w:r w:rsidR="00DE095A">
        <w:rPr>
          <w:rFonts w:ascii="Arial" w:hAnsi="Arial"/>
          <w:sz w:val="20"/>
        </w:rPr>
        <w:t>B</w:t>
      </w:r>
      <w:r w:rsidR="00835114">
        <w:rPr>
          <w:rFonts w:ascii="Arial" w:hAnsi="Arial"/>
          <w:sz w:val="20"/>
        </w:rPr>
        <w:t xml:space="preserve">it </w:t>
      </w:r>
    </w:p>
    <w:p w14:paraId="380B56E4" w14:textId="085A28C4" w:rsidR="00835114" w:rsidRPr="00250C10" w:rsidRDefault="00835114" w:rsidP="00835114">
      <w:pPr>
        <w:numPr>
          <w:ilvl w:val="0"/>
          <w:numId w:val="4"/>
        </w:numPr>
        <w:rPr>
          <w:rFonts w:ascii="Arial" w:hAnsi="Arial"/>
          <w:sz w:val="20"/>
        </w:rPr>
      </w:pPr>
      <w:r w:rsidRPr="001A17B5">
        <w:rPr>
          <w:rFonts w:ascii="Arial" w:hAnsi="Arial"/>
          <w:bCs/>
          <w:sz w:val="20"/>
        </w:rPr>
        <w:t>2</w:t>
      </w:r>
      <w:r w:rsidRPr="001A17B5">
        <w:rPr>
          <w:rFonts w:ascii="Arial" w:hAnsi="Arial"/>
          <w:bCs/>
          <w:i/>
          <w:sz w:val="20"/>
        </w:rPr>
        <w:t xml:space="preserve"> </w:t>
      </w:r>
      <w:r w:rsidRPr="00250C10">
        <w:rPr>
          <w:rFonts w:ascii="Arial" w:hAnsi="Arial"/>
          <w:sz w:val="20"/>
        </w:rPr>
        <w:t xml:space="preserve">Adjustable </w:t>
      </w:r>
      <w:r w:rsidR="00DE095A">
        <w:rPr>
          <w:rFonts w:ascii="Arial" w:hAnsi="Arial"/>
          <w:sz w:val="20"/>
        </w:rPr>
        <w:t>W</w:t>
      </w:r>
      <w:r w:rsidRPr="00250C10">
        <w:rPr>
          <w:rFonts w:ascii="Arial" w:hAnsi="Arial"/>
          <w:sz w:val="20"/>
        </w:rPr>
        <w:t>renches</w:t>
      </w:r>
    </w:p>
    <w:p w14:paraId="26114478" w14:textId="03245246" w:rsidR="00835114" w:rsidRPr="00A81373" w:rsidRDefault="00835114" w:rsidP="00835114">
      <w:pPr>
        <w:numPr>
          <w:ilvl w:val="0"/>
          <w:numId w:val="4"/>
        </w:numPr>
        <w:rPr>
          <w:rFonts w:ascii="Arial" w:hAnsi="Arial"/>
          <w:sz w:val="20"/>
        </w:rPr>
        <w:sectPr w:rsidR="00835114" w:rsidRPr="00A81373">
          <w:type w:val="continuous"/>
          <w:pgSz w:w="12240" w:h="15840" w:code="1"/>
          <w:pgMar w:top="720" w:right="720" w:bottom="720" w:left="720" w:header="720" w:footer="720" w:gutter="0"/>
          <w:cols w:num="2" w:space="720" w:equalWidth="0">
            <w:col w:w="5040" w:space="720"/>
            <w:col w:w="5040"/>
          </w:cols>
          <w:docGrid w:linePitch="360"/>
        </w:sectPr>
      </w:pPr>
      <w:r>
        <w:rPr>
          <w:rFonts w:ascii="Arial" w:hAnsi="Arial"/>
          <w:sz w:val="20"/>
        </w:rPr>
        <w:t xml:space="preserve">Needle </w:t>
      </w:r>
      <w:r w:rsidR="00DE095A">
        <w:rPr>
          <w:rFonts w:ascii="Arial" w:hAnsi="Arial"/>
          <w:sz w:val="20"/>
        </w:rPr>
        <w:t>N</w:t>
      </w:r>
      <w:r>
        <w:rPr>
          <w:rFonts w:ascii="Arial" w:hAnsi="Arial"/>
          <w:sz w:val="20"/>
        </w:rPr>
        <w:t xml:space="preserve">ose </w:t>
      </w:r>
      <w:r w:rsidR="00DE095A">
        <w:rPr>
          <w:rFonts w:ascii="Arial" w:hAnsi="Arial"/>
          <w:sz w:val="20"/>
        </w:rPr>
        <w:t>P</w:t>
      </w:r>
      <w:r>
        <w:rPr>
          <w:rFonts w:ascii="Arial" w:hAnsi="Arial"/>
          <w:sz w:val="20"/>
        </w:rPr>
        <w:t>liers</w:t>
      </w:r>
    </w:p>
    <w:p w14:paraId="31829966" w14:textId="48C9115F" w:rsidR="00835114" w:rsidRPr="002B27AF" w:rsidRDefault="00AA3075" w:rsidP="00835114">
      <w:pPr>
        <w:jc w:val="center"/>
        <w:rPr>
          <w:rFonts w:ascii="Arial" w:hAnsi="Arial"/>
          <w:b/>
          <w:i/>
          <w:color w:val="000000" w:themeColor="text1"/>
          <w:sz w:val="22"/>
        </w:rPr>
      </w:pPr>
      <w:r w:rsidRPr="002B27AF">
        <w:rPr>
          <w:rFonts w:ascii="Arial" w:hAnsi="Arial"/>
          <w:b/>
          <w:i/>
          <w:color w:val="000000" w:themeColor="text1"/>
          <w:sz w:val="22"/>
        </w:rPr>
        <w:lastRenderedPageBreak/>
        <w:t>!</w:t>
      </w:r>
      <w:r w:rsidR="000C7B34" w:rsidRPr="002B27AF">
        <w:rPr>
          <w:rFonts w:ascii="Arial" w:hAnsi="Arial"/>
          <w:b/>
          <w:i/>
          <w:color w:val="000000" w:themeColor="text1"/>
          <w:sz w:val="22"/>
        </w:rPr>
        <w:t xml:space="preserve">! </w:t>
      </w:r>
      <w:r w:rsidRPr="002B27AF">
        <w:rPr>
          <w:rFonts w:ascii="Arial" w:hAnsi="Arial"/>
          <w:b/>
          <w:i/>
          <w:color w:val="000000" w:themeColor="text1"/>
          <w:sz w:val="22"/>
        </w:rPr>
        <w:t>Tailgate must always be secured and</w:t>
      </w:r>
      <w:r w:rsidR="00835114" w:rsidRPr="002B27AF">
        <w:rPr>
          <w:rFonts w:ascii="Arial" w:hAnsi="Arial"/>
          <w:b/>
          <w:i/>
          <w:color w:val="000000" w:themeColor="text1"/>
          <w:sz w:val="22"/>
        </w:rPr>
        <w:t xml:space="preserve"> locked when in upright </w:t>
      </w:r>
      <w:proofErr w:type="gramStart"/>
      <w:r w:rsidR="00835114" w:rsidRPr="002B27AF">
        <w:rPr>
          <w:rFonts w:ascii="Arial" w:hAnsi="Arial"/>
          <w:b/>
          <w:i/>
          <w:color w:val="000000" w:themeColor="text1"/>
          <w:sz w:val="22"/>
        </w:rPr>
        <w:t>position</w:t>
      </w:r>
      <w:r w:rsidR="00B25CF8" w:rsidRPr="002B27AF">
        <w:rPr>
          <w:rFonts w:ascii="Arial" w:hAnsi="Arial"/>
          <w:b/>
          <w:i/>
          <w:color w:val="000000" w:themeColor="text1"/>
          <w:sz w:val="22"/>
        </w:rPr>
        <w:t xml:space="preserve"> !</w:t>
      </w:r>
      <w:r w:rsidRPr="002B27AF">
        <w:rPr>
          <w:rFonts w:ascii="Arial" w:hAnsi="Arial"/>
          <w:b/>
          <w:i/>
          <w:color w:val="000000" w:themeColor="text1"/>
          <w:sz w:val="22"/>
        </w:rPr>
        <w:t>!</w:t>
      </w:r>
      <w:proofErr w:type="gramEnd"/>
    </w:p>
    <w:p w14:paraId="7A43AD67" w14:textId="77777777" w:rsidR="00835114" w:rsidRPr="004F12DC" w:rsidRDefault="00835114" w:rsidP="00835114">
      <w:pPr>
        <w:ind w:left="360"/>
        <w:rPr>
          <w:rFonts w:ascii="Arial" w:hAnsi="Arial"/>
          <w:sz w:val="20"/>
        </w:rPr>
      </w:pPr>
    </w:p>
    <w:p w14:paraId="11602FF9" w14:textId="7C83CBCD" w:rsidR="00835114" w:rsidRPr="004F12DC" w:rsidRDefault="00835114" w:rsidP="00835114">
      <w:pPr>
        <w:rPr>
          <w:rFonts w:ascii="Arial" w:hAnsi="Arial"/>
          <w:sz w:val="20"/>
        </w:rPr>
      </w:pPr>
      <w:r w:rsidRPr="004F12DC">
        <w:rPr>
          <w:rFonts w:ascii="Arial" w:hAnsi="Arial"/>
          <w:b/>
          <w:sz w:val="20"/>
        </w:rPr>
        <w:t>IMPORTANT:</w:t>
      </w:r>
      <w:r w:rsidRPr="004F12DC">
        <w:rPr>
          <w:rFonts w:ascii="Arial" w:hAnsi="Arial"/>
          <w:sz w:val="20"/>
        </w:rPr>
        <w:t xml:space="preserve"> </w:t>
      </w:r>
      <w:r w:rsidR="00644018">
        <w:rPr>
          <w:rFonts w:ascii="Arial" w:hAnsi="Arial"/>
          <w:sz w:val="20"/>
        </w:rPr>
        <w:t xml:space="preserve"> </w:t>
      </w:r>
      <w:r w:rsidRPr="004F12DC">
        <w:rPr>
          <w:rFonts w:ascii="Arial" w:hAnsi="Arial"/>
          <w:sz w:val="20"/>
        </w:rPr>
        <w:t xml:space="preserve">If the top of your trailer’s side rail is made of </w:t>
      </w:r>
      <w:r w:rsidRPr="004F12DC">
        <w:rPr>
          <w:rFonts w:ascii="Arial" w:hAnsi="Arial"/>
          <w:b/>
          <w:caps/>
          <w:sz w:val="20"/>
          <w:szCs w:val="20"/>
        </w:rPr>
        <w:t>round tubing larger than 2-inches in diameter</w:t>
      </w:r>
      <w:r w:rsidRPr="004F12DC">
        <w:rPr>
          <w:rFonts w:ascii="Arial" w:hAnsi="Arial"/>
          <w:caps/>
          <w:sz w:val="20"/>
          <w:szCs w:val="20"/>
        </w:rPr>
        <w:t>,</w:t>
      </w:r>
      <w:r w:rsidRPr="004F12DC">
        <w:rPr>
          <w:rFonts w:ascii="Arial" w:hAnsi="Arial"/>
          <w:sz w:val="20"/>
        </w:rPr>
        <w:t xml:space="preserve"> you will either need longer </w:t>
      </w:r>
      <w:r w:rsidR="00840774">
        <w:rPr>
          <w:rFonts w:ascii="Arial" w:hAnsi="Arial"/>
          <w:sz w:val="20"/>
        </w:rPr>
        <w:t>mounting</w:t>
      </w:r>
      <w:r w:rsidRPr="004F12DC">
        <w:rPr>
          <w:rFonts w:ascii="Arial" w:hAnsi="Arial"/>
          <w:sz w:val="20"/>
        </w:rPr>
        <w:t xml:space="preserve"> bolts before beginning installation or you can spot-weld the </w:t>
      </w:r>
      <w:r w:rsidRPr="001D3320">
        <w:rPr>
          <w:rFonts w:ascii="Arial" w:hAnsi="Arial"/>
          <w:color w:val="000000" w:themeColor="text1"/>
          <w:sz w:val="20"/>
        </w:rPr>
        <w:t>Gorilla-Lift</w:t>
      </w:r>
      <w:r w:rsidR="007363C2" w:rsidRPr="007363C2">
        <w:rPr>
          <w:rFonts w:ascii="Arial" w:hAnsi="Arial"/>
          <w:color w:val="000000" w:themeColor="text1"/>
          <w:sz w:val="20"/>
          <w:vertAlign w:val="superscript"/>
        </w:rPr>
        <w:t>®</w:t>
      </w:r>
      <w:r w:rsidRPr="001D3320">
        <w:rPr>
          <w:rFonts w:ascii="Arial" w:hAnsi="Arial"/>
          <w:color w:val="000000" w:themeColor="text1"/>
          <w:sz w:val="20"/>
        </w:rPr>
        <w:t xml:space="preserve"> on the side rails instead </w:t>
      </w:r>
      <w:r w:rsidR="000C7B34" w:rsidRPr="001D3320">
        <w:rPr>
          <w:rFonts w:ascii="Arial" w:hAnsi="Arial"/>
          <w:color w:val="000000" w:themeColor="text1"/>
          <w:sz w:val="20"/>
        </w:rPr>
        <w:t xml:space="preserve">of </w:t>
      </w:r>
      <w:r w:rsidRPr="001D3320">
        <w:rPr>
          <w:rFonts w:ascii="Arial" w:hAnsi="Arial"/>
          <w:color w:val="000000" w:themeColor="text1"/>
          <w:sz w:val="20"/>
        </w:rPr>
        <w:t xml:space="preserve">using </w:t>
      </w:r>
      <w:r w:rsidR="00840774" w:rsidRPr="001D3320">
        <w:rPr>
          <w:rFonts w:ascii="Arial" w:hAnsi="Arial"/>
          <w:color w:val="000000" w:themeColor="text1"/>
          <w:sz w:val="20"/>
        </w:rPr>
        <w:t>mounting</w:t>
      </w:r>
      <w:r w:rsidRPr="001D3320">
        <w:rPr>
          <w:rFonts w:ascii="Arial" w:hAnsi="Arial"/>
          <w:color w:val="000000" w:themeColor="text1"/>
          <w:sz w:val="20"/>
        </w:rPr>
        <w:t xml:space="preserve"> bolts.</w:t>
      </w:r>
      <w:r w:rsidR="00416F21" w:rsidRPr="001D3320">
        <w:rPr>
          <w:rFonts w:ascii="Arial" w:hAnsi="Arial"/>
          <w:color w:val="000000" w:themeColor="text1"/>
          <w:sz w:val="20"/>
        </w:rPr>
        <w:t xml:space="preserve">  </w:t>
      </w:r>
      <w:r w:rsidR="000C7B34" w:rsidRPr="001D3320">
        <w:rPr>
          <w:rFonts w:ascii="Arial" w:hAnsi="Arial"/>
          <w:b/>
          <w:bCs/>
          <w:color w:val="000000" w:themeColor="text1"/>
          <w:sz w:val="20"/>
        </w:rPr>
        <w:t>W</w:t>
      </w:r>
      <w:r w:rsidR="00416F21" w:rsidRPr="001D3320">
        <w:rPr>
          <w:rFonts w:ascii="Arial" w:hAnsi="Arial"/>
          <w:b/>
          <w:bCs/>
          <w:color w:val="000000" w:themeColor="text1"/>
          <w:sz w:val="20"/>
        </w:rPr>
        <w:t xml:space="preserve">hen mounting make sure your housings </w:t>
      </w:r>
      <w:r w:rsidR="006A150C" w:rsidRPr="001D3320">
        <w:rPr>
          <w:rFonts w:ascii="Arial" w:hAnsi="Arial"/>
          <w:b/>
          <w:bCs/>
          <w:color w:val="000000" w:themeColor="text1"/>
          <w:sz w:val="20"/>
        </w:rPr>
        <w:t>are straight</w:t>
      </w:r>
      <w:r w:rsidR="000C7B34" w:rsidRPr="001D3320">
        <w:rPr>
          <w:rFonts w:ascii="Arial" w:hAnsi="Arial"/>
          <w:b/>
          <w:bCs/>
          <w:color w:val="000000" w:themeColor="text1"/>
          <w:sz w:val="20"/>
        </w:rPr>
        <w:t xml:space="preserve">, </w:t>
      </w:r>
      <w:r w:rsidR="00416F21" w:rsidRPr="001D3320">
        <w:rPr>
          <w:rFonts w:ascii="Arial" w:hAnsi="Arial"/>
          <w:b/>
          <w:bCs/>
          <w:color w:val="000000" w:themeColor="text1"/>
          <w:sz w:val="20"/>
        </w:rPr>
        <w:t>level</w:t>
      </w:r>
      <w:r w:rsidR="000C7B34" w:rsidRPr="001D3320">
        <w:rPr>
          <w:rFonts w:ascii="Arial" w:hAnsi="Arial"/>
          <w:b/>
          <w:bCs/>
          <w:color w:val="000000" w:themeColor="text1"/>
          <w:sz w:val="20"/>
        </w:rPr>
        <w:t xml:space="preserve"> </w:t>
      </w:r>
      <w:r w:rsidR="00416F21" w:rsidRPr="001D3320">
        <w:rPr>
          <w:rFonts w:ascii="Arial" w:hAnsi="Arial"/>
          <w:b/>
          <w:bCs/>
          <w:color w:val="000000" w:themeColor="text1"/>
          <w:sz w:val="20"/>
        </w:rPr>
        <w:t>and flush</w:t>
      </w:r>
      <w:r w:rsidR="000C7B34" w:rsidRPr="001D3320">
        <w:rPr>
          <w:rFonts w:ascii="Arial" w:hAnsi="Arial"/>
          <w:b/>
          <w:bCs/>
          <w:color w:val="000000" w:themeColor="text1"/>
          <w:sz w:val="20"/>
        </w:rPr>
        <w:t>.</w:t>
      </w:r>
    </w:p>
    <w:p w14:paraId="321D1822" w14:textId="77777777" w:rsidR="00835114" w:rsidRPr="004F12DC" w:rsidRDefault="00835114" w:rsidP="00835114">
      <w:pPr>
        <w:rPr>
          <w:rFonts w:ascii="Arial" w:hAnsi="Arial"/>
          <w:i/>
          <w:sz w:val="20"/>
        </w:rPr>
      </w:pPr>
    </w:p>
    <w:p w14:paraId="21339E6E" w14:textId="77777777" w:rsidR="00835114" w:rsidRDefault="00835114" w:rsidP="00835114">
      <w:pPr>
        <w:rPr>
          <w:rFonts w:ascii="Arial" w:hAnsi="Arial"/>
          <w:b/>
          <w:bCs/>
          <w:i/>
          <w:iCs/>
          <w:caps/>
          <w:sz w:val="20"/>
          <w:szCs w:val="20"/>
          <w:u w:val="single"/>
        </w:rPr>
      </w:pPr>
      <w:r w:rsidRPr="004F12DC">
        <w:rPr>
          <w:rFonts w:ascii="Arial" w:hAnsi="Arial"/>
          <w:b/>
          <w:bCs/>
          <w:i/>
          <w:iCs/>
          <w:caps/>
          <w:sz w:val="20"/>
          <w:szCs w:val="20"/>
          <w:u w:val="single"/>
        </w:rPr>
        <w:t>Step 1, Attaching to the top of the trailer’s side rails:</w:t>
      </w:r>
    </w:p>
    <w:p w14:paraId="54519FC7" w14:textId="77777777" w:rsidR="00835114" w:rsidRPr="00822CBD" w:rsidRDefault="00835114" w:rsidP="00835114">
      <w:pPr>
        <w:rPr>
          <w:rFonts w:ascii="Arial" w:hAnsi="Arial"/>
          <w:b/>
          <w:bCs/>
          <w:i/>
          <w:iCs/>
          <w:caps/>
          <w:sz w:val="20"/>
          <w:szCs w:val="20"/>
        </w:rPr>
      </w:pPr>
    </w:p>
    <w:p w14:paraId="5A6B6983" w14:textId="3CA7A2DC" w:rsidR="00835114" w:rsidRDefault="00835114" w:rsidP="00835114">
      <w:pPr>
        <w:numPr>
          <w:ilvl w:val="0"/>
          <w:numId w:val="5"/>
        </w:numPr>
        <w:spacing w:before="40"/>
        <w:rPr>
          <w:rFonts w:ascii="Arial" w:hAnsi="Arial"/>
          <w:sz w:val="20"/>
        </w:rPr>
      </w:pPr>
      <w:r w:rsidRPr="004F12DC">
        <w:rPr>
          <w:rFonts w:ascii="Arial" w:hAnsi="Arial"/>
          <w:b/>
          <w:sz w:val="20"/>
        </w:rPr>
        <w:t>Begin</w:t>
      </w:r>
      <w:r w:rsidRPr="004F12DC">
        <w:rPr>
          <w:rFonts w:ascii="Arial" w:hAnsi="Arial"/>
          <w:sz w:val="20"/>
        </w:rPr>
        <w:t xml:space="preserve"> with the </w:t>
      </w:r>
      <w:r w:rsidRPr="004F12DC">
        <w:rPr>
          <w:rFonts w:ascii="Arial" w:hAnsi="Arial"/>
          <w:b/>
          <w:sz w:val="20"/>
        </w:rPr>
        <w:t>driver side</w:t>
      </w:r>
      <w:r w:rsidRPr="004F12DC">
        <w:rPr>
          <w:rFonts w:ascii="Arial" w:hAnsi="Arial"/>
          <w:sz w:val="20"/>
        </w:rPr>
        <w:t xml:space="preserve"> of the trailer.</w:t>
      </w:r>
    </w:p>
    <w:p w14:paraId="4426DD14" w14:textId="19700155" w:rsidR="00025791" w:rsidRDefault="00835114" w:rsidP="00835114">
      <w:pPr>
        <w:spacing w:before="40"/>
        <w:rPr>
          <w:rFonts w:ascii="Arial" w:hAnsi="Arial"/>
          <w:sz w:val="20"/>
        </w:rPr>
      </w:pPr>
      <w:r>
        <w:rPr>
          <w:rFonts w:ascii="Arial" w:hAnsi="Arial"/>
          <w:noProof/>
          <w:sz w:val="20"/>
        </w:rPr>
        <w:drawing>
          <wp:inline distT="0" distB="0" distL="0" distR="0" wp14:anchorId="65293349" wp14:editId="1CBCFE2F">
            <wp:extent cx="6858000" cy="28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ver crop G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80035"/>
                    </a:xfrm>
                    <a:prstGeom prst="rect">
                      <a:avLst/>
                    </a:prstGeom>
                  </pic:spPr>
                </pic:pic>
              </a:graphicData>
            </a:graphic>
          </wp:inline>
        </w:drawing>
      </w:r>
    </w:p>
    <w:p w14:paraId="127E840B" w14:textId="7C2DBF8A" w:rsidR="00835114" w:rsidRPr="004F12DC" w:rsidRDefault="00835114" w:rsidP="00835114">
      <w:pPr>
        <w:numPr>
          <w:ilvl w:val="0"/>
          <w:numId w:val="5"/>
        </w:numPr>
        <w:spacing w:before="40"/>
        <w:rPr>
          <w:rFonts w:ascii="Arial" w:hAnsi="Arial"/>
          <w:sz w:val="20"/>
        </w:rPr>
      </w:pPr>
      <w:r w:rsidRPr="001D3320">
        <w:rPr>
          <w:rFonts w:ascii="Arial" w:hAnsi="Arial"/>
          <w:color w:val="000000" w:themeColor="text1"/>
          <w:sz w:val="20"/>
        </w:rPr>
        <w:t>Place and align housing A (</w:t>
      </w:r>
      <w:r w:rsidR="00E062EB" w:rsidRPr="001D3320">
        <w:rPr>
          <w:rFonts w:ascii="Arial" w:hAnsi="Arial"/>
          <w:color w:val="000000" w:themeColor="text1"/>
          <w:sz w:val="20"/>
        </w:rPr>
        <w:t>angled &amp; square end</w:t>
      </w:r>
      <w:r w:rsidR="000C7B34" w:rsidRPr="001D3320">
        <w:rPr>
          <w:rFonts w:ascii="Arial" w:hAnsi="Arial"/>
          <w:color w:val="000000" w:themeColor="text1"/>
          <w:sz w:val="20"/>
        </w:rPr>
        <w:t xml:space="preserve"> </w:t>
      </w:r>
      <w:r w:rsidR="00E062EB" w:rsidRPr="001D3320">
        <w:rPr>
          <w:rFonts w:ascii="Arial" w:hAnsi="Arial"/>
          <w:color w:val="000000" w:themeColor="text1"/>
          <w:sz w:val="20"/>
        </w:rPr>
        <w:t xml:space="preserve">with </w:t>
      </w:r>
      <w:r w:rsidRPr="001D3320">
        <w:rPr>
          <w:rFonts w:ascii="Arial" w:hAnsi="Arial"/>
          <w:color w:val="000000" w:themeColor="text1"/>
          <w:sz w:val="20"/>
        </w:rPr>
        <w:t>website sticker) &amp; housing B (</w:t>
      </w:r>
      <w:r w:rsidR="00E062EB" w:rsidRPr="001D3320">
        <w:rPr>
          <w:rFonts w:ascii="Arial" w:hAnsi="Arial"/>
          <w:color w:val="000000" w:themeColor="text1"/>
          <w:sz w:val="20"/>
        </w:rPr>
        <w:t xml:space="preserve">square ends with </w:t>
      </w:r>
      <w:r w:rsidRPr="001D3320">
        <w:rPr>
          <w:rFonts w:ascii="Arial" w:hAnsi="Arial"/>
          <w:color w:val="000000" w:themeColor="text1"/>
          <w:sz w:val="20"/>
        </w:rPr>
        <w:t>Gorilla-Lift</w:t>
      </w:r>
      <w:r w:rsidR="007363C2" w:rsidRPr="007363C2">
        <w:rPr>
          <w:rFonts w:ascii="Arial" w:hAnsi="Arial"/>
          <w:color w:val="000000" w:themeColor="text1"/>
          <w:sz w:val="20"/>
          <w:vertAlign w:val="superscript"/>
        </w:rPr>
        <w:t>®</w:t>
      </w:r>
      <w:r w:rsidRPr="001D3320">
        <w:rPr>
          <w:rFonts w:ascii="Arial" w:hAnsi="Arial"/>
          <w:color w:val="000000" w:themeColor="text1"/>
          <w:sz w:val="20"/>
        </w:rPr>
        <w:t xml:space="preserve"> sticker) on top of the trailer’s side rail</w:t>
      </w:r>
      <w:r w:rsidRPr="004F12DC">
        <w:rPr>
          <w:rFonts w:ascii="Arial" w:hAnsi="Arial"/>
          <w:sz w:val="20"/>
        </w:rPr>
        <w:t xml:space="preserve">.  Square and align the bottom edge of </w:t>
      </w:r>
      <w:r w:rsidR="0087103B">
        <w:rPr>
          <w:rFonts w:ascii="Arial" w:hAnsi="Arial"/>
          <w:sz w:val="20"/>
        </w:rPr>
        <w:t>h</w:t>
      </w:r>
      <w:r w:rsidRPr="004F12DC">
        <w:rPr>
          <w:rFonts w:ascii="Arial" w:hAnsi="Arial"/>
          <w:sz w:val="20"/>
        </w:rPr>
        <w:t xml:space="preserve">ousing A’s angled </w:t>
      </w:r>
      <w:r w:rsidRPr="001D3320">
        <w:rPr>
          <w:rFonts w:ascii="Arial" w:hAnsi="Arial"/>
          <w:color w:val="000000" w:themeColor="text1"/>
          <w:sz w:val="20"/>
        </w:rPr>
        <w:t xml:space="preserve">end </w:t>
      </w:r>
      <w:r w:rsidR="00AC2934" w:rsidRPr="001D3320">
        <w:rPr>
          <w:rFonts w:ascii="Arial" w:hAnsi="Arial"/>
          <w:color w:val="000000" w:themeColor="text1"/>
          <w:sz w:val="20"/>
        </w:rPr>
        <w:t>1/4-inch</w:t>
      </w:r>
      <w:r w:rsidRPr="001D3320">
        <w:rPr>
          <w:rFonts w:ascii="Arial" w:hAnsi="Arial"/>
          <w:color w:val="000000" w:themeColor="text1"/>
          <w:sz w:val="20"/>
        </w:rPr>
        <w:t xml:space="preserve"> back </w:t>
      </w:r>
      <w:r w:rsidRPr="004F12DC">
        <w:rPr>
          <w:rFonts w:ascii="Arial" w:hAnsi="Arial"/>
          <w:sz w:val="20"/>
        </w:rPr>
        <w:t xml:space="preserve">from the rear edge of the trailer’s side rail.  Make sure that the stickers are lined up on the same side and facing to the outside of the trailer; that the housings are straight </w:t>
      </w:r>
      <w:r w:rsidR="000C7B34">
        <w:rPr>
          <w:rFonts w:ascii="Arial" w:hAnsi="Arial"/>
          <w:sz w:val="20"/>
        </w:rPr>
        <w:t xml:space="preserve">and level on rail </w:t>
      </w:r>
      <w:r w:rsidRPr="004F12DC">
        <w:rPr>
          <w:rFonts w:ascii="Arial" w:hAnsi="Arial"/>
          <w:sz w:val="20"/>
        </w:rPr>
        <w:t xml:space="preserve">and </w:t>
      </w:r>
      <w:r w:rsidR="000C7B34">
        <w:rPr>
          <w:rFonts w:ascii="Arial" w:hAnsi="Arial"/>
          <w:sz w:val="20"/>
        </w:rPr>
        <w:t xml:space="preserve">flush </w:t>
      </w:r>
      <w:r w:rsidRPr="004F12DC">
        <w:rPr>
          <w:rFonts w:ascii="Arial" w:hAnsi="Arial"/>
          <w:sz w:val="20"/>
        </w:rPr>
        <w:t>against each other; and that you are working on the driver side of the trailer.</w:t>
      </w:r>
    </w:p>
    <w:p w14:paraId="1A9C648D" w14:textId="6CF8B1C0" w:rsidR="00835114" w:rsidRPr="004F12DC" w:rsidRDefault="00835114" w:rsidP="00835114">
      <w:pPr>
        <w:numPr>
          <w:ilvl w:val="0"/>
          <w:numId w:val="5"/>
        </w:numPr>
        <w:spacing w:before="40"/>
        <w:rPr>
          <w:rFonts w:ascii="Arial" w:hAnsi="Arial"/>
          <w:sz w:val="20"/>
        </w:rPr>
      </w:pPr>
      <w:r w:rsidRPr="004F12DC">
        <w:rPr>
          <w:rFonts w:ascii="Arial" w:hAnsi="Arial"/>
          <w:sz w:val="20"/>
        </w:rPr>
        <w:t>Remove housing A from the side rail without disturbing the placement of housing B.  Mark the center of housing B’s mounting holes.  Replace housing A onto your side rail without disturbing the placement of housing B.  Remove housing B without disturbing the placement of housing A.  Mark the center of hou</w:t>
      </w:r>
      <w:r>
        <w:rPr>
          <w:rFonts w:ascii="Arial" w:hAnsi="Arial"/>
          <w:sz w:val="20"/>
        </w:rPr>
        <w:t xml:space="preserve">sing A’s mounting holes.  Drill </w:t>
      </w:r>
      <w:r w:rsidRPr="00B23C25">
        <w:rPr>
          <w:rFonts w:ascii="Arial" w:hAnsi="Arial"/>
          <w:b/>
          <w:sz w:val="20"/>
          <w:u w:val="single"/>
        </w:rPr>
        <w:t>1</w:t>
      </w:r>
      <w:r w:rsidR="00AC2934">
        <w:rPr>
          <w:rFonts w:ascii="Arial" w:hAnsi="Arial"/>
          <w:b/>
          <w:sz w:val="20"/>
          <w:u w:val="single"/>
        </w:rPr>
        <w:t>/2-inch</w:t>
      </w:r>
      <w:r w:rsidRPr="004F12DC">
        <w:rPr>
          <w:rFonts w:ascii="Arial" w:hAnsi="Arial"/>
          <w:sz w:val="20"/>
        </w:rPr>
        <w:t xml:space="preserve"> holes </w:t>
      </w:r>
      <w:r>
        <w:rPr>
          <w:rFonts w:ascii="Arial" w:hAnsi="Arial"/>
          <w:sz w:val="20"/>
        </w:rPr>
        <w:t xml:space="preserve">(which are oversized) </w:t>
      </w:r>
      <w:r w:rsidRPr="004F12DC">
        <w:rPr>
          <w:rFonts w:ascii="Arial" w:hAnsi="Arial"/>
          <w:sz w:val="20"/>
        </w:rPr>
        <w:t>down through the side rail where you made your marks.</w:t>
      </w:r>
    </w:p>
    <w:p w14:paraId="7CCA44CB" w14:textId="190C5DEA" w:rsidR="00835114" w:rsidRPr="004F12DC" w:rsidRDefault="00835114" w:rsidP="00835114">
      <w:pPr>
        <w:numPr>
          <w:ilvl w:val="0"/>
          <w:numId w:val="5"/>
        </w:numPr>
        <w:spacing w:before="40"/>
        <w:rPr>
          <w:rFonts w:ascii="Arial" w:hAnsi="Arial"/>
          <w:sz w:val="20"/>
        </w:rPr>
      </w:pPr>
      <w:r w:rsidRPr="004F12DC">
        <w:rPr>
          <w:rFonts w:ascii="Arial" w:hAnsi="Arial"/>
          <w:sz w:val="20"/>
        </w:rPr>
        <w:t xml:space="preserve">Insert the </w:t>
      </w:r>
      <w:r w:rsidR="00AC2934">
        <w:rPr>
          <w:rFonts w:ascii="Arial" w:hAnsi="Arial"/>
          <w:sz w:val="20"/>
        </w:rPr>
        <w:t>5/16-inch x 2 1/2-inch</w:t>
      </w:r>
      <w:r w:rsidRPr="004F12DC">
        <w:rPr>
          <w:rFonts w:ascii="Arial" w:hAnsi="Arial"/>
          <w:sz w:val="20"/>
        </w:rPr>
        <w:t xml:space="preserve"> mounting bolts through the mounting holes at the ends of housings A &amp; B where they come together.  Place the housings back on the rail</w:t>
      </w:r>
      <w:r w:rsidRPr="004F12DC">
        <w:rPr>
          <w:rFonts w:ascii="Arial" w:hAnsi="Arial"/>
          <w:b/>
          <w:i/>
          <w:sz w:val="20"/>
        </w:rPr>
        <w:t>,</w:t>
      </w:r>
      <w:r w:rsidRPr="004F12DC">
        <w:rPr>
          <w:rFonts w:ascii="Arial" w:hAnsi="Arial"/>
          <w:sz w:val="20"/>
        </w:rPr>
        <w:t xml:space="preserve"> while guiding the </w:t>
      </w:r>
      <w:r w:rsidR="00AC2934">
        <w:rPr>
          <w:rFonts w:ascii="Arial" w:hAnsi="Arial"/>
          <w:sz w:val="20"/>
        </w:rPr>
        <w:t>5/16-inch x 2 1/2-inch</w:t>
      </w:r>
      <w:r w:rsidRPr="004F12DC">
        <w:rPr>
          <w:rFonts w:ascii="Arial" w:hAnsi="Arial"/>
          <w:sz w:val="20"/>
        </w:rPr>
        <w:t xml:space="preserve"> mounting bolts through the appropriate </w:t>
      </w:r>
      <w:r w:rsidR="00AC2934">
        <w:rPr>
          <w:rFonts w:ascii="Arial" w:hAnsi="Arial"/>
          <w:sz w:val="20"/>
        </w:rPr>
        <w:t>1/2-inch</w:t>
      </w:r>
      <w:r w:rsidRPr="004F12DC">
        <w:rPr>
          <w:rFonts w:ascii="Arial" w:hAnsi="Arial"/>
          <w:sz w:val="20"/>
        </w:rPr>
        <w:t xml:space="preserve"> holes you just drilled into the side rail.  </w:t>
      </w:r>
      <w:r w:rsidRPr="004F12DC">
        <w:rPr>
          <w:rFonts w:ascii="Arial" w:hAnsi="Arial"/>
          <w:b/>
          <w:i/>
          <w:sz w:val="20"/>
          <w:szCs w:val="20"/>
        </w:rPr>
        <w:t xml:space="preserve">You must make sure that the mounting bolts are seated all the way down into their square holes and that they remain seated when connecting and tightening to the side rail; the oversized </w:t>
      </w:r>
      <w:r w:rsidR="00AC2934">
        <w:rPr>
          <w:rFonts w:ascii="Arial" w:hAnsi="Arial"/>
          <w:b/>
          <w:i/>
          <w:sz w:val="20"/>
          <w:szCs w:val="20"/>
        </w:rPr>
        <w:t>1/2-inch</w:t>
      </w:r>
      <w:r w:rsidRPr="004F12DC">
        <w:rPr>
          <w:rFonts w:ascii="Arial" w:hAnsi="Arial"/>
          <w:b/>
          <w:i/>
          <w:sz w:val="20"/>
          <w:szCs w:val="20"/>
        </w:rPr>
        <w:t xml:space="preserve"> holes that you drilled will allow you to do this.  If you do not follow this step, springs will catch on the bolts not allowing the tailgate to go all the way to ground and damage will occur to the springs.</w:t>
      </w:r>
    </w:p>
    <w:p w14:paraId="76BE1C33" w14:textId="6815F4FB" w:rsidR="00835114" w:rsidRPr="004F12DC" w:rsidRDefault="00835114" w:rsidP="00835114">
      <w:pPr>
        <w:numPr>
          <w:ilvl w:val="0"/>
          <w:numId w:val="5"/>
        </w:numPr>
        <w:spacing w:before="40"/>
        <w:rPr>
          <w:rFonts w:ascii="Arial" w:hAnsi="Arial"/>
          <w:sz w:val="20"/>
        </w:rPr>
      </w:pPr>
      <w:r w:rsidRPr="004F12DC">
        <w:rPr>
          <w:rFonts w:ascii="Arial" w:hAnsi="Arial"/>
          <w:sz w:val="20"/>
        </w:rPr>
        <w:t>Make sure that housings A &amp; B are straight, even and tight against each other and that the stickers are still aligned on the same side and facing to the outside of the trailer.</w:t>
      </w:r>
    </w:p>
    <w:p w14:paraId="764CC57D" w14:textId="37987C3D" w:rsidR="00835114" w:rsidRPr="004F12DC" w:rsidRDefault="00835114" w:rsidP="00835114">
      <w:pPr>
        <w:numPr>
          <w:ilvl w:val="0"/>
          <w:numId w:val="5"/>
        </w:numPr>
        <w:spacing w:before="40"/>
        <w:rPr>
          <w:rFonts w:ascii="Arial" w:hAnsi="Arial"/>
          <w:sz w:val="20"/>
        </w:rPr>
      </w:pPr>
      <w:r w:rsidRPr="004F12DC">
        <w:rPr>
          <w:rFonts w:ascii="Arial" w:hAnsi="Arial"/>
          <w:sz w:val="20"/>
        </w:rPr>
        <w:t xml:space="preserve">Insert the </w:t>
      </w:r>
      <w:r w:rsidR="00AC2934">
        <w:rPr>
          <w:rFonts w:ascii="Arial" w:hAnsi="Arial"/>
          <w:sz w:val="20"/>
        </w:rPr>
        <w:t>5/16-inch x 2 1/2-inch</w:t>
      </w:r>
      <w:r w:rsidRPr="004F12DC">
        <w:rPr>
          <w:rFonts w:ascii="Arial" w:hAnsi="Arial"/>
          <w:sz w:val="20"/>
        </w:rPr>
        <w:t xml:space="preserve"> mounting bolts through the mounting holes on the other ends of housings A &amp; B and through the </w:t>
      </w:r>
      <w:r w:rsidR="00AC2934">
        <w:rPr>
          <w:rFonts w:ascii="Arial" w:hAnsi="Arial"/>
          <w:sz w:val="20"/>
        </w:rPr>
        <w:t>1/2-inch holes</w:t>
      </w:r>
      <w:r w:rsidRPr="004F12DC">
        <w:rPr>
          <w:rFonts w:ascii="Arial" w:hAnsi="Arial"/>
          <w:sz w:val="20"/>
        </w:rPr>
        <w:t xml:space="preserve"> you just drilled into your side rails.  Then, put on and securely tighten the </w:t>
      </w:r>
      <w:r w:rsidR="00AC2934">
        <w:rPr>
          <w:rFonts w:ascii="Arial" w:hAnsi="Arial"/>
          <w:sz w:val="20"/>
        </w:rPr>
        <w:t>5/16-inch</w:t>
      </w:r>
      <w:r w:rsidRPr="004F12DC">
        <w:rPr>
          <w:rFonts w:ascii="Arial" w:hAnsi="Arial"/>
          <w:sz w:val="20"/>
        </w:rPr>
        <w:t xml:space="preserve"> flat washers and </w:t>
      </w:r>
      <w:r w:rsidR="00AC2934">
        <w:rPr>
          <w:rFonts w:ascii="Arial" w:hAnsi="Arial"/>
          <w:sz w:val="20"/>
        </w:rPr>
        <w:t>5/16-inch</w:t>
      </w:r>
      <w:r w:rsidRPr="004F12DC">
        <w:rPr>
          <w:rFonts w:ascii="Arial" w:hAnsi="Arial"/>
          <w:sz w:val="20"/>
        </w:rPr>
        <w:t xml:space="preserve"> flanged lock nuts, </w:t>
      </w:r>
      <w:r w:rsidRPr="004F12DC">
        <w:rPr>
          <w:rFonts w:ascii="Arial" w:hAnsi="Arial"/>
          <w:b/>
          <w:i/>
          <w:sz w:val="20"/>
        </w:rPr>
        <w:t>in that order,</w:t>
      </w:r>
      <w:r w:rsidRPr="004F12DC">
        <w:rPr>
          <w:rFonts w:ascii="Arial" w:hAnsi="Arial"/>
          <w:sz w:val="20"/>
        </w:rPr>
        <w:t xml:space="preserve"> to all the mounting bolts.  </w:t>
      </w:r>
      <w:r w:rsidRPr="004F12DC">
        <w:rPr>
          <w:rFonts w:ascii="Arial" w:hAnsi="Arial"/>
          <w:b/>
          <w:i/>
          <w:sz w:val="22"/>
        </w:rPr>
        <w:t>Again</w:t>
      </w:r>
      <w:r w:rsidR="007363C2">
        <w:rPr>
          <w:rFonts w:ascii="Arial" w:hAnsi="Arial"/>
          <w:b/>
          <w:i/>
          <w:sz w:val="22"/>
        </w:rPr>
        <w:t>,</w:t>
      </w:r>
      <w:r w:rsidRPr="004F12DC">
        <w:rPr>
          <w:rFonts w:ascii="Arial" w:hAnsi="Arial"/>
          <w:b/>
          <w:i/>
          <w:sz w:val="22"/>
        </w:rPr>
        <w:t xml:space="preserve"> mak</w:t>
      </w:r>
      <w:r w:rsidR="007363C2">
        <w:rPr>
          <w:rFonts w:ascii="Arial" w:hAnsi="Arial"/>
          <w:b/>
          <w:i/>
          <w:sz w:val="22"/>
        </w:rPr>
        <w:t>e</w:t>
      </w:r>
      <w:r w:rsidRPr="004F12DC">
        <w:rPr>
          <w:rFonts w:ascii="Arial" w:hAnsi="Arial"/>
          <w:b/>
          <w:i/>
          <w:sz w:val="22"/>
        </w:rPr>
        <w:t xml:space="preserve"> sure that housings A &amp; B are straight, even and tight against each other and the mounting bolts are seated all the way down into their square holes </w:t>
      </w:r>
      <w:r w:rsidRPr="004F12DC">
        <w:rPr>
          <w:rFonts w:ascii="Arial" w:hAnsi="Arial"/>
          <w:b/>
          <w:i/>
          <w:sz w:val="22"/>
          <w:u w:val="single"/>
        </w:rPr>
        <w:t>before</w:t>
      </w:r>
      <w:r w:rsidRPr="004F12DC">
        <w:rPr>
          <w:rFonts w:ascii="Arial" w:hAnsi="Arial"/>
          <w:b/>
          <w:i/>
          <w:sz w:val="22"/>
        </w:rPr>
        <w:t xml:space="preserve"> securely tightening all the mounting bolts.</w:t>
      </w:r>
    </w:p>
    <w:p w14:paraId="7A413B13" w14:textId="77777777" w:rsidR="00835114" w:rsidRPr="004F12DC" w:rsidRDefault="00835114" w:rsidP="00835114">
      <w:pPr>
        <w:numPr>
          <w:ilvl w:val="0"/>
          <w:numId w:val="5"/>
        </w:numPr>
        <w:spacing w:before="40"/>
        <w:rPr>
          <w:rFonts w:ascii="Arial" w:hAnsi="Arial"/>
          <w:sz w:val="20"/>
        </w:rPr>
      </w:pPr>
      <w:r w:rsidRPr="004F12DC">
        <w:rPr>
          <w:rFonts w:ascii="Arial" w:hAnsi="Arial"/>
          <w:sz w:val="20"/>
        </w:rPr>
        <w:t>We recommend putting a very thin bead of clear silicone caulk where housings A &amp; B connect.</w:t>
      </w:r>
    </w:p>
    <w:p w14:paraId="3384530C" w14:textId="744590B2" w:rsidR="00835114" w:rsidRPr="004F12DC" w:rsidRDefault="00835114" w:rsidP="00835114">
      <w:pPr>
        <w:numPr>
          <w:ilvl w:val="0"/>
          <w:numId w:val="5"/>
        </w:numPr>
        <w:spacing w:before="40"/>
        <w:rPr>
          <w:rFonts w:ascii="Arial" w:hAnsi="Arial"/>
          <w:sz w:val="20"/>
        </w:rPr>
      </w:pPr>
      <w:r w:rsidRPr="004F12DC">
        <w:rPr>
          <w:rFonts w:ascii="Arial" w:hAnsi="Arial"/>
          <w:sz w:val="20"/>
        </w:rPr>
        <w:t>Repeat #2 through #7 to mount the Gorilla-Lift</w:t>
      </w:r>
      <w:r w:rsidR="007363C2" w:rsidRPr="007363C2">
        <w:rPr>
          <w:rFonts w:ascii="Arial" w:hAnsi="Arial"/>
          <w:sz w:val="20"/>
          <w:vertAlign w:val="superscript"/>
        </w:rPr>
        <w:t>®</w:t>
      </w:r>
      <w:r w:rsidRPr="004F12DC">
        <w:rPr>
          <w:rFonts w:ascii="Arial" w:hAnsi="Arial"/>
          <w:sz w:val="20"/>
        </w:rPr>
        <w:t xml:space="preserve"> housings on the trailer’s other side rail</w:t>
      </w:r>
      <w:r w:rsidR="00135704">
        <w:rPr>
          <w:rFonts w:ascii="Arial" w:hAnsi="Arial"/>
          <w:sz w:val="20"/>
        </w:rPr>
        <w:t>.</w:t>
      </w:r>
    </w:p>
    <w:p w14:paraId="7672B2AC" w14:textId="77777777" w:rsidR="00835114" w:rsidRPr="004F12DC" w:rsidRDefault="00835114" w:rsidP="00835114">
      <w:pPr>
        <w:spacing w:before="40"/>
        <w:rPr>
          <w:rFonts w:ascii="Arial" w:hAnsi="Arial"/>
          <w:sz w:val="20"/>
          <w:u w:val="single"/>
        </w:rPr>
      </w:pPr>
    </w:p>
    <w:p w14:paraId="293D5CFB" w14:textId="77777777" w:rsidR="00835114" w:rsidRPr="004F12DC" w:rsidRDefault="00835114" w:rsidP="00835114">
      <w:pPr>
        <w:rPr>
          <w:rFonts w:ascii="Arial" w:hAnsi="Arial"/>
          <w:b/>
          <w:i/>
          <w:sz w:val="20"/>
          <w:u w:val="single"/>
        </w:rPr>
      </w:pPr>
      <w:r w:rsidRPr="004F12DC">
        <w:rPr>
          <w:rFonts w:ascii="Arial" w:hAnsi="Arial"/>
          <w:b/>
          <w:i/>
          <w:sz w:val="20"/>
          <w:u w:val="single"/>
        </w:rPr>
        <w:t>STEP 2, INSTALLING THE SPRING/CABLE ASSEMBLIES:</w:t>
      </w:r>
    </w:p>
    <w:p w14:paraId="3224E3A0" w14:textId="45A13346" w:rsidR="00835114" w:rsidRPr="004F12DC" w:rsidRDefault="00835114" w:rsidP="00835114">
      <w:pPr>
        <w:ind w:firstLine="720"/>
        <w:rPr>
          <w:rFonts w:ascii="Arial" w:hAnsi="Arial"/>
          <w:b/>
          <w:i/>
          <w:sz w:val="20"/>
        </w:rPr>
      </w:pPr>
      <w:r w:rsidRPr="004F12DC">
        <w:rPr>
          <w:rFonts w:ascii="Arial" w:hAnsi="Arial"/>
          <w:b/>
          <w:i/>
          <w:sz w:val="20"/>
        </w:rPr>
        <w:t xml:space="preserve">See figure 1 and figure 3 on page </w:t>
      </w:r>
      <w:r w:rsidR="00E062EB">
        <w:rPr>
          <w:rFonts w:ascii="Arial" w:hAnsi="Arial"/>
          <w:b/>
          <w:i/>
          <w:sz w:val="20"/>
        </w:rPr>
        <w:t>6</w:t>
      </w:r>
      <w:r w:rsidRPr="004F12DC">
        <w:rPr>
          <w:rFonts w:ascii="Arial" w:hAnsi="Arial"/>
          <w:b/>
          <w:i/>
          <w:sz w:val="20"/>
        </w:rPr>
        <w:t>.</w:t>
      </w:r>
    </w:p>
    <w:p w14:paraId="4C3D2DD1" w14:textId="77777777" w:rsidR="00835114" w:rsidRPr="004F12DC" w:rsidRDefault="00835114" w:rsidP="00835114">
      <w:pPr>
        <w:ind w:firstLine="360"/>
        <w:rPr>
          <w:rFonts w:ascii="Arial" w:hAnsi="Arial"/>
          <w:sz w:val="20"/>
        </w:rPr>
      </w:pPr>
    </w:p>
    <w:p w14:paraId="621389B5" w14:textId="06816207" w:rsidR="00835114" w:rsidRPr="004F12DC" w:rsidRDefault="00835114" w:rsidP="00835114">
      <w:pPr>
        <w:numPr>
          <w:ilvl w:val="0"/>
          <w:numId w:val="6"/>
        </w:numPr>
        <w:spacing w:before="40"/>
        <w:rPr>
          <w:rFonts w:ascii="Arial" w:hAnsi="Arial"/>
          <w:sz w:val="20"/>
        </w:rPr>
      </w:pPr>
      <w:r w:rsidRPr="004F12DC">
        <w:rPr>
          <w:rFonts w:ascii="Arial" w:hAnsi="Arial"/>
          <w:sz w:val="20"/>
        </w:rPr>
        <w:t xml:space="preserve">Slide a spring/cable assembly into housings A &amp; B, so that the springs are at the end of housing B and the cable is coming out </w:t>
      </w:r>
      <w:r w:rsidR="0087103B">
        <w:rPr>
          <w:rFonts w:ascii="Arial" w:hAnsi="Arial"/>
          <w:sz w:val="20"/>
        </w:rPr>
        <w:t>h</w:t>
      </w:r>
      <w:r w:rsidRPr="004F12DC">
        <w:rPr>
          <w:rFonts w:ascii="Arial" w:hAnsi="Arial"/>
          <w:sz w:val="20"/>
        </w:rPr>
        <w:t>ousing A’s angled end.</w:t>
      </w:r>
    </w:p>
    <w:p w14:paraId="2296DC57" w14:textId="46110C5A" w:rsidR="00835114" w:rsidRPr="001D3320" w:rsidRDefault="00835114" w:rsidP="00835114">
      <w:pPr>
        <w:numPr>
          <w:ilvl w:val="0"/>
          <w:numId w:val="6"/>
        </w:numPr>
        <w:spacing w:before="40"/>
        <w:rPr>
          <w:rFonts w:ascii="Arial" w:hAnsi="Arial"/>
          <w:color w:val="000000" w:themeColor="text1"/>
          <w:sz w:val="20"/>
        </w:rPr>
      </w:pPr>
      <w:r w:rsidRPr="004F12DC">
        <w:rPr>
          <w:rFonts w:ascii="Arial" w:hAnsi="Arial"/>
          <w:sz w:val="20"/>
        </w:rPr>
        <w:t xml:space="preserve">Insert a </w:t>
      </w:r>
      <w:r w:rsidRPr="001D3320">
        <w:rPr>
          <w:rFonts w:ascii="Arial" w:hAnsi="Arial"/>
          <w:color w:val="000000" w:themeColor="text1"/>
          <w:sz w:val="20"/>
        </w:rPr>
        <w:t>1</w:t>
      </w:r>
      <w:r w:rsidR="00AC2934" w:rsidRPr="001D3320">
        <w:rPr>
          <w:rFonts w:ascii="Arial" w:hAnsi="Arial"/>
          <w:color w:val="000000" w:themeColor="text1"/>
          <w:sz w:val="20"/>
        </w:rPr>
        <w:t>/2-inch</w:t>
      </w:r>
      <w:r w:rsidRPr="001D3320">
        <w:rPr>
          <w:rFonts w:ascii="Arial" w:hAnsi="Arial"/>
          <w:color w:val="000000" w:themeColor="text1"/>
          <w:sz w:val="20"/>
        </w:rPr>
        <w:t xml:space="preserve"> clevis pin into the rear hole of housing B; then run it through the looped ends of </w:t>
      </w:r>
      <w:r w:rsidRPr="001D3320">
        <w:rPr>
          <w:rFonts w:ascii="Arial" w:hAnsi="Arial"/>
          <w:b/>
          <w:color w:val="000000" w:themeColor="text1"/>
          <w:sz w:val="20"/>
        </w:rPr>
        <w:t>both</w:t>
      </w:r>
      <w:r w:rsidRPr="001D3320">
        <w:rPr>
          <w:rFonts w:ascii="Arial" w:hAnsi="Arial"/>
          <w:color w:val="000000" w:themeColor="text1"/>
          <w:sz w:val="20"/>
        </w:rPr>
        <w:t xml:space="preserve"> the inner and outer springs and out the other side of the housing.  </w:t>
      </w:r>
      <w:r w:rsidRPr="001D3320">
        <w:rPr>
          <w:rFonts w:ascii="Arial" w:hAnsi="Arial"/>
          <w:b/>
          <w:i/>
          <w:color w:val="000000" w:themeColor="text1"/>
          <w:sz w:val="20"/>
        </w:rPr>
        <w:t xml:space="preserve">Be sure you run the pin through the looped ends of both the inner and outer springs.  </w:t>
      </w:r>
      <w:r w:rsidRPr="001D3320">
        <w:rPr>
          <w:rFonts w:ascii="Arial" w:hAnsi="Arial"/>
          <w:color w:val="000000" w:themeColor="text1"/>
          <w:sz w:val="20"/>
        </w:rPr>
        <w:t xml:space="preserve">Slide a </w:t>
      </w:r>
      <w:r w:rsidR="00AC2934" w:rsidRPr="001D3320">
        <w:rPr>
          <w:rFonts w:ascii="Arial" w:hAnsi="Arial"/>
          <w:color w:val="000000" w:themeColor="text1"/>
          <w:sz w:val="20"/>
        </w:rPr>
        <w:t>1/2-inch</w:t>
      </w:r>
      <w:r w:rsidRPr="001D3320">
        <w:rPr>
          <w:rFonts w:ascii="Arial" w:hAnsi="Arial"/>
          <w:color w:val="000000" w:themeColor="text1"/>
          <w:sz w:val="20"/>
        </w:rPr>
        <w:t xml:space="preserve"> flat washer onto the clevis pin; then by using the needle nose pliers and a gentle rocking motion secure the clevis pin </w:t>
      </w:r>
      <w:r w:rsidR="000A1D16" w:rsidRPr="001D3320">
        <w:rPr>
          <w:rFonts w:ascii="Arial" w:hAnsi="Arial"/>
          <w:color w:val="000000" w:themeColor="text1"/>
          <w:sz w:val="20"/>
        </w:rPr>
        <w:t xml:space="preserve">in place </w:t>
      </w:r>
      <w:r w:rsidRPr="001D3320">
        <w:rPr>
          <w:rFonts w:ascii="Arial" w:hAnsi="Arial"/>
          <w:color w:val="000000" w:themeColor="text1"/>
          <w:sz w:val="20"/>
        </w:rPr>
        <w:t xml:space="preserve">with a </w:t>
      </w:r>
      <w:r w:rsidR="00AC2934" w:rsidRPr="001D3320">
        <w:rPr>
          <w:rFonts w:ascii="Arial" w:hAnsi="Arial"/>
          <w:color w:val="000000" w:themeColor="text1"/>
          <w:sz w:val="20"/>
        </w:rPr>
        <w:t>1/2-inch</w:t>
      </w:r>
      <w:r w:rsidRPr="001D3320">
        <w:rPr>
          <w:rFonts w:ascii="Arial" w:hAnsi="Arial"/>
          <w:color w:val="000000" w:themeColor="text1"/>
          <w:sz w:val="20"/>
        </w:rPr>
        <w:t xml:space="preserve"> locking ring</w:t>
      </w:r>
      <w:r w:rsidR="000A1D16" w:rsidRPr="001D3320">
        <w:rPr>
          <w:rFonts w:ascii="Arial" w:hAnsi="Arial"/>
          <w:color w:val="000000" w:themeColor="text1"/>
          <w:sz w:val="20"/>
        </w:rPr>
        <w:t xml:space="preserve">.  </w:t>
      </w:r>
      <w:r w:rsidR="000A1D16" w:rsidRPr="001D3320">
        <w:rPr>
          <w:rFonts w:ascii="Arial" w:hAnsi="Arial"/>
          <w:b/>
          <w:i/>
          <w:color w:val="000000" w:themeColor="text1"/>
          <w:sz w:val="20"/>
        </w:rPr>
        <w:t>Reverse</w:t>
      </w:r>
      <w:r w:rsidR="009B6CF2" w:rsidRPr="001D3320">
        <w:rPr>
          <w:rFonts w:ascii="Arial" w:hAnsi="Arial"/>
          <w:b/>
          <w:i/>
          <w:color w:val="000000" w:themeColor="text1"/>
          <w:sz w:val="20"/>
        </w:rPr>
        <w:t xml:space="preserve"> the</w:t>
      </w:r>
      <w:r w:rsidR="00135704" w:rsidRPr="001D3320">
        <w:rPr>
          <w:rFonts w:ascii="Arial" w:hAnsi="Arial"/>
          <w:b/>
          <w:i/>
          <w:color w:val="000000" w:themeColor="text1"/>
          <w:sz w:val="20"/>
        </w:rPr>
        <w:t xml:space="preserve"> </w:t>
      </w:r>
      <w:r w:rsidR="000A1D16" w:rsidRPr="001D3320">
        <w:rPr>
          <w:rFonts w:ascii="Arial" w:hAnsi="Arial"/>
          <w:b/>
          <w:i/>
          <w:color w:val="000000" w:themeColor="text1"/>
          <w:sz w:val="20"/>
        </w:rPr>
        <w:t xml:space="preserve">position </w:t>
      </w:r>
      <w:r w:rsidR="009B6CF2" w:rsidRPr="001D3320">
        <w:rPr>
          <w:rFonts w:ascii="Arial" w:hAnsi="Arial"/>
          <w:b/>
          <w:i/>
          <w:color w:val="000000" w:themeColor="text1"/>
          <w:sz w:val="20"/>
        </w:rPr>
        <w:t xml:space="preserve">of </w:t>
      </w:r>
      <w:r w:rsidR="000A1D16" w:rsidRPr="001D3320">
        <w:rPr>
          <w:rFonts w:ascii="Arial" w:hAnsi="Arial"/>
          <w:b/>
          <w:i/>
          <w:color w:val="000000" w:themeColor="text1"/>
          <w:sz w:val="20"/>
        </w:rPr>
        <w:t>locking ring</w:t>
      </w:r>
      <w:r w:rsidR="00135704" w:rsidRPr="001D3320">
        <w:rPr>
          <w:rFonts w:ascii="Arial" w:hAnsi="Arial"/>
          <w:b/>
          <w:i/>
          <w:color w:val="000000" w:themeColor="text1"/>
          <w:sz w:val="20"/>
        </w:rPr>
        <w:t>’s two ends (over/under)</w:t>
      </w:r>
      <w:r w:rsidR="000A1D16" w:rsidRPr="001D3320">
        <w:rPr>
          <w:rFonts w:ascii="Arial" w:hAnsi="Arial"/>
          <w:b/>
          <w:i/>
          <w:color w:val="000000" w:themeColor="text1"/>
          <w:sz w:val="20"/>
        </w:rPr>
        <w:t xml:space="preserve"> to </w:t>
      </w:r>
      <w:r w:rsidR="009B6CF2" w:rsidRPr="001D3320">
        <w:rPr>
          <w:rFonts w:ascii="Arial" w:hAnsi="Arial"/>
          <w:b/>
          <w:i/>
          <w:color w:val="000000" w:themeColor="text1"/>
          <w:sz w:val="20"/>
        </w:rPr>
        <w:t xml:space="preserve">secure </w:t>
      </w:r>
      <w:r w:rsidR="000A1D16" w:rsidRPr="001D3320">
        <w:rPr>
          <w:rFonts w:ascii="Arial" w:hAnsi="Arial"/>
          <w:b/>
          <w:i/>
          <w:color w:val="000000" w:themeColor="text1"/>
          <w:sz w:val="20"/>
        </w:rPr>
        <w:t xml:space="preserve">in place.  </w:t>
      </w:r>
      <w:r w:rsidRPr="001D3320">
        <w:rPr>
          <w:rFonts w:ascii="Arial" w:hAnsi="Arial"/>
          <w:b/>
          <w:i/>
          <w:color w:val="000000" w:themeColor="text1"/>
          <w:sz w:val="20"/>
        </w:rPr>
        <w:t xml:space="preserve">See figure 2 on page </w:t>
      </w:r>
      <w:r w:rsidR="00E062EB" w:rsidRPr="001D3320">
        <w:rPr>
          <w:rFonts w:ascii="Arial" w:hAnsi="Arial"/>
          <w:b/>
          <w:i/>
          <w:color w:val="000000" w:themeColor="text1"/>
          <w:sz w:val="20"/>
        </w:rPr>
        <w:t>6</w:t>
      </w:r>
      <w:r w:rsidRPr="001D3320">
        <w:rPr>
          <w:rFonts w:ascii="Arial" w:hAnsi="Arial"/>
          <w:b/>
          <w:i/>
          <w:color w:val="000000" w:themeColor="text1"/>
          <w:sz w:val="20"/>
        </w:rPr>
        <w:t>.</w:t>
      </w:r>
    </w:p>
    <w:p w14:paraId="108FCB8D" w14:textId="77777777" w:rsidR="00835114" w:rsidRPr="001D3320" w:rsidRDefault="00835114" w:rsidP="00835114">
      <w:pPr>
        <w:numPr>
          <w:ilvl w:val="0"/>
          <w:numId w:val="6"/>
        </w:numPr>
        <w:spacing w:before="40"/>
        <w:rPr>
          <w:rFonts w:ascii="Arial" w:hAnsi="Arial"/>
          <w:color w:val="000000" w:themeColor="text1"/>
          <w:sz w:val="20"/>
        </w:rPr>
      </w:pPr>
      <w:r w:rsidRPr="001D3320">
        <w:rPr>
          <w:rFonts w:ascii="Arial" w:hAnsi="Arial"/>
          <w:color w:val="000000" w:themeColor="text1"/>
          <w:sz w:val="20"/>
        </w:rPr>
        <w:t>Repeat #1 and #2 to install the other spring/cable assembly.</w:t>
      </w:r>
    </w:p>
    <w:p w14:paraId="7780A0CF" w14:textId="77777777" w:rsidR="00835114" w:rsidRPr="001D3320" w:rsidRDefault="00835114" w:rsidP="00835114">
      <w:pPr>
        <w:spacing w:before="40"/>
        <w:rPr>
          <w:rFonts w:ascii="Arial" w:hAnsi="Arial"/>
          <w:color w:val="000000" w:themeColor="text1"/>
          <w:sz w:val="20"/>
        </w:rPr>
      </w:pPr>
      <w:r w:rsidRPr="001D3320">
        <w:rPr>
          <w:rFonts w:ascii="Arial" w:hAnsi="Arial"/>
          <w:color w:val="000000" w:themeColor="text1"/>
          <w:sz w:val="20"/>
        </w:rPr>
        <w:tab/>
        <w:t xml:space="preserve">         </w:t>
      </w:r>
    </w:p>
    <w:p w14:paraId="1CA61512" w14:textId="77777777" w:rsidR="00835114" w:rsidRPr="004F12DC" w:rsidRDefault="00835114" w:rsidP="00835114">
      <w:pPr>
        <w:spacing w:before="40"/>
        <w:rPr>
          <w:rFonts w:ascii="Arial" w:hAnsi="Arial"/>
          <w:b/>
          <w:i/>
          <w:sz w:val="20"/>
        </w:rPr>
      </w:pPr>
      <w:r w:rsidRPr="004F12DC">
        <w:rPr>
          <w:rFonts w:ascii="Arial" w:hAnsi="Arial"/>
          <w:b/>
          <w:i/>
          <w:sz w:val="20"/>
          <w:u w:val="single"/>
        </w:rPr>
        <w:t>STEP 3, INSTALLING THE ROLLERS:</w:t>
      </w:r>
      <w:r w:rsidRPr="004F12DC">
        <w:rPr>
          <w:rFonts w:ascii="Arial" w:hAnsi="Arial"/>
          <w:b/>
          <w:i/>
          <w:sz w:val="20"/>
        </w:rPr>
        <w:t xml:space="preserve">  </w:t>
      </w:r>
    </w:p>
    <w:p w14:paraId="2A830E5C" w14:textId="397F7137" w:rsidR="00835114" w:rsidRPr="004F12DC" w:rsidRDefault="00835114" w:rsidP="00835114">
      <w:pPr>
        <w:spacing w:before="40"/>
        <w:ind w:firstLine="720"/>
        <w:rPr>
          <w:rFonts w:ascii="Arial" w:hAnsi="Arial"/>
          <w:i/>
          <w:sz w:val="20"/>
        </w:rPr>
      </w:pPr>
      <w:r w:rsidRPr="004F12DC">
        <w:rPr>
          <w:rFonts w:ascii="Arial" w:hAnsi="Arial"/>
          <w:b/>
          <w:i/>
          <w:sz w:val="20"/>
        </w:rPr>
        <w:t xml:space="preserve">See figure 1 and figure 2 on page </w:t>
      </w:r>
      <w:r w:rsidR="00E062EB">
        <w:rPr>
          <w:rFonts w:ascii="Arial" w:hAnsi="Arial"/>
          <w:b/>
          <w:i/>
          <w:sz w:val="20"/>
        </w:rPr>
        <w:t>6</w:t>
      </w:r>
      <w:r w:rsidRPr="004F12DC">
        <w:rPr>
          <w:rFonts w:ascii="Arial" w:hAnsi="Arial"/>
          <w:b/>
          <w:i/>
          <w:sz w:val="20"/>
        </w:rPr>
        <w:t>.</w:t>
      </w:r>
    </w:p>
    <w:p w14:paraId="00CAA975" w14:textId="77777777" w:rsidR="00835114" w:rsidRPr="004F12DC" w:rsidRDefault="00835114" w:rsidP="00835114">
      <w:pPr>
        <w:rPr>
          <w:sz w:val="20"/>
          <w:szCs w:val="20"/>
        </w:rPr>
      </w:pPr>
    </w:p>
    <w:p w14:paraId="79D38C4C" w14:textId="0F670BD5" w:rsidR="00835114" w:rsidRPr="004F12DC" w:rsidRDefault="00835114" w:rsidP="00835114">
      <w:pPr>
        <w:numPr>
          <w:ilvl w:val="0"/>
          <w:numId w:val="7"/>
        </w:numPr>
        <w:spacing w:before="40"/>
        <w:rPr>
          <w:rFonts w:ascii="Arial" w:hAnsi="Arial"/>
          <w:sz w:val="20"/>
        </w:rPr>
      </w:pPr>
      <w:r w:rsidRPr="004F12DC">
        <w:rPr>
          <w:rFonts w:ascii="Arial" w:hAnsi="Arial"/>
          <w:sz w:val="20"/>
        </w:rPr>
        <w:t xml:space="preserve">Insert a </w:t>
      </w:r>
      <w:r w:rsidR="00AC2934">
        <w:rPr>
          <w:rFonts w:ascii="Arial" w:hAnsi="Arial"/>
          <w:sz w:val="20"/>
        </w:rPr>
        <w:t>1/4-inch</w:t>
      </w:r>
      <w:r w:rsidRPr="004F12DC">
        <w:rPr>
          <w:rFonts w:ascii="Arial" w:hAnsi="Arial"/>
          <w:sz w:val="20"/>
        </w:rPr>
        <w:t xml:space="preserve"> clevis pin into the top hole at </w:t>
      </w:r>
      <w:r w:rsidR="0087103B">
        <w:rPr>
          <w:rFonts w:ascii="Arial" w:hAnsi="Arial"/>
          <w:sz w:val="20"/>
        </w:rPr>
        <w:t>h</w:t>
      </w:r>
      <w:r w:rsidRPr="004F12DC">
        <w:rPr>
          <w:rFonts w:ascii="Arial" w:hAnsi="Arial"/>
          <w:sz w:val="20"/>
        </w:rPr>
        <w:t>ousing A’s angled end; then run it through a roller and out the side of the housing. Make sure the cable is lying under this roller.</w:t>
      </w:r>
    </w:p>
    <w:p w14:paraId="06129F5A" w14:textId="1EC25CE3" w:rsidR="00835114" w:rsidRPr="001D3320" w:rsidRDefault="00835114" w:rsidP="00835114">
      <w:pPr>
        <w:numPr>
          <w:ilvl w:val="0"/>
          <w:numId w:val="7"/>
        </w:numPr>
        <w:spacing w:before="40"/>
        <w:rPr>
          <w:rFonts w:ascii="Arial" w:hAnsi="Arial"/>
          <w:color w:val="000000" w:themeColor="text1"/>
          <w:sz w:val="20"/>
        </w:rPr>
      </w:pPr>
      <w:r w:rsidRPr="004F12DC">
        <w:rPr>
          <w:rFonts w:ascii="Arial" w:hAnsi="Arial"/>
          <w:sz w:val="20"/>
        </w:rPr>
        <w:lastRenderedPageBreak/>
        <w:t xml:space="preserve">Slide </w:t>
      </w:r>
      <w:r w:rsidRPr="001D3320">
        <w:rPr>
          <w:rFonts w:ascii="Arial" w:hAnsi="Arial"/>
          <w:b/>
          <w:color w:val="000000" w:themeColor="text1"/>
          <w:sz w:val="20"/>
          <w:u w:val="single"/>
        </w:rPr>
        <w:t>TWO</w:t>
      </w:r>
      <w:r w:rsidRPr="001D3320">
        <w:rPr>
          <w:rFonts w:ascii="Arial" w:hAnsi="Arial"/>
          <w:color w:val="000000" w:themeColor="text1"/>
          <w:sz w:val="20"/>
        </w:rPr>
        <w:t xml:space="preserve"> </w:t>
      </w:r>
      <w:r w:rsidR="00AC2934" w:rsidRPr="001D3320">
        <w:rPr>
          <w:rFonts w:ascii="Arial" w:hAnsi="Arial"/>
          <w:color w:val="000000" w:themeColor="text1"/>
          <w:sz w:val="20"/>
        </w:rPr>
        <w:t>1/4-inch</w:t>
      </w:r>
      <w:r w:rsidRPr="001D3320">
        <w:rPr>
          <w:rFonts w:ascii="Arial" w:hAnsi="Arial"/>
          <w:color w:val="000000" w:themeColor="text1"/>
          <w:sz w:val="20"/>
        </w:rPr>
        <w:t xml:space="preserve"> flat washers (smallest holes) onto the clevis pin; then, using the needle nose pliers, secure the clevis pin in place with a </w:t>
      </w:r>
      <w:r w:rsidR="00AC2934" w:rsidRPr="001D3320">
        <w:rPr>
          <w:rFonts w:ascii="Arial" w:hAnsi="Arial"/>
          <w:color w:val="000000" w:themeColor="text1"/>
          <w:sz w:val="20"/>
        </w:rPr>
        <w:t>1/4-inch</w:t>
      </w:r>
      <w:r w:rsidRPr="001D3320">
        <w:rPr>
          <w:rFonts w:ascii="Arial" w:hAnsi="Arial"/>
          <w:color w:val="000000" w:themeColor="text1"/>
          <w:sz w:val="20"/>
        </w:rPr>
        <w:t xml:space="preserve"> locking ring.  You must use two flat washers on this clevis pin to secure it properly.</w:t>
      </w:r>
    </w:p>
    <w:p w14:paraId="2697D258" w14:textId="0D062CE5" w:rsidR="00835114" w:rsidRPr="001D3320" w:rsidRDefault="00835114" w:rsidP="00835114">
      <w:pPr>
        <w:numPr>
          <w:ilvl w:val="0"/>
          <w:numId w:val="7"/>
        </w:numPr>
        <w:spacing w:before="40"/>
        <w:rPr>
          <w:rFonts w:ascii="Arial" w:hAnsi="Arial"/>
          <w:color w:val="000000" w:themeColor="text1"/>
          <w:sz w:val="20"/>
        </w:rPr>
      </w:pPr>
      <w:r w:rsidRPr="001D3320">
        <w:rPr>
          <w:rFonts w:ascii="Arial" w:hAnsi="Arial"/>
          <w:color w:val="000000" w:themeColor="text1"/>
          <w:sz w:val="20"/>
        </w:rPr>
        <w:t xml:space="preserve">Raise the cable and place a roller under it allowing the cable to rest in the grooves; then insert a </w:t>
      </w:r>
      <w:r w:rsidR="00AC2934" w:rsidRPr="001D3320">
        <w:rPr>
          <w:rFonts w:ascii="Arial" w:hAnsi="Arial"/>
          <w:color w:val="000000" w:themeColor="text1"/>
          <w:sz w:val="20"/>
        </w:rPr>
        <w:t>1/4-inch</w:t>
      </w:r>
      <w:r w:rsidRPr="001D3320">
        <w:rPr>
          <w:rFonts w:ascii="Arial" w:hAnsi="Arial"/>
          <w:color w:val="000000" w:themeColor="text1"/>
          <w:sz w:val="20"/>
        </w:rPr>
        <w:t xml:space="preserve"> clevis pin into the bottom hole at the angled end of housing A; next run it through the roller that you just positioned and out the other side of the housing.</w:t>
      </w:r>
    </w:p>
    <w:p w14:paraId="296D4F50" w14:textId="09A2BEFD" w:rsidR="00835114" w:rsidRPr="001D3320" w:rsidRDefault="00835114" w:rsidP="00835114">
      <w:pPr>
        <w:numPr>
          <w:ilvl w:val="0"/>
          <w:numId w:val="7"/>
        </w:numPr>
        <w:spacing w:before="40"/>
        <w:rPr>
          <w:rFonts w:ascii="Arial" w:hAnsi="Arial"/>
          <w:color w:val="000000" w:themeColor="text1"/>
          <w:sz w:val="20"/>
        </w:rPr>
      </w:pPr>
      <w:r w:rsidRPr="001D3320">
        <w:rPr>
          <w:rFonts w:ascii="Arial" w:hAnsi="Arial"/>
          <w:color w:val="000000" w:themeColor="text1"/>
          <w:sz w:val="20"/>
        </w:rPr>
        <w:t xml:space="preserve">Slide </w:t>
      </w:r>
      <w:r w:rsidRPr="001D3320">
        <w:rPr>
          <w:rFonts w:ascii="Arial" w:hAnsi="Arial"/>
          <w:b/>
          <w:color w:val="000000" w:themeColor="text1"/>
          <w:sz w:val="20"/>
          <w:u w:val="single"/>
        </w:rPr>
        <w:t>TWO</w:t>
      </w:r>
      <w:r w:rsidRPr="001D3320">
        <w:rPr>
          <w:rFonts w:ascii="Arial" w:hAnsi="Arial"/>
          <w:color w:val="000000" w:themeColor="text1"/>
          <w:sz w:val="20"/>
        </w:rPr>
        <w:t xml:space="preserve"> </w:t>
      </w:r>
      <w:r w:rsidR="00AC2934" w:rsidRPr="001D3320">
        <w:rPr>
          <w:rFonts w:ascii="Arial" w:hAnsi="Arial"/>
          <w:color w:val="000000" w:themeColor="text1"/>
          <w:sz w:val="20"/>
        </w:rPr>
        <w:t>1/4-inch</w:t>
      </w:r>
      <w:r w:rsidRPr="001D3320">
        <w:rPr>
          <w:rFonts w:ascii="Arial" w:hAnsi="Arial"/>
          <w:color w:val="000000" w:themeColor="text1"/>
          <w:sz w:val="20"/>
        </w:rPr>
        <w:t xml:space="preserve"> flat washers onto the clevis pin; then, using the needle nose pliers, secure the clevis pin in place with a </w:t>
      </w:r>
      <w:r w:rsidR="00AC2934" w:rsidRPr="001D3320">
        <w:rPr>
          <w:rFonts w:ascii="Arial" w:hAnsi="Arial"/>
          <w:color w:val="000000" w:themeColor="text1"/>
          <w:sz w:val="20"/>
        </w:rPr>
        <w:t>1/4-inch</w:t>
      </w:r>
      <w:r w:rsidRPr="001D3320">
        <w:rPr>
          <w:rFonts w:ascii="Arial" w:hAnsi="Arial"/>
          <w:color w:val="000000" w:themeColor="text1"/>
          <w:sz w:val="20"/>
        </w:rPr>
        <w:t xml:space="preserve"> locking ring.  You must use two flat washers on this clevis pin before inserting locking ring to secure the clevis pin properly in place.  </w:t>
      </w:r>
      <w:r w:rsidRPr="001D3320">
        <w:rPr>
          <w:rFonts w:ascii="Arial" w:hAnsi="Arial"/>
          <w:b/>
          <w:i/>
          <w:color w:val="000000" w:themeColor="text1"/>
          <w:sz w:val="20"/>
        </w:rPr>
        <w:t xml:space="preserve">Reverse the position of </w:t>
      </w:r>
      <w:r w:rsidR="009B6CF2" w:rsidRPr="001D3320">
        <w:rPr>
          <w:rFonts w:ascii="Arial" w:hAnsi="Arial"/>
          <w:b/>
          <w:i/>
          <w:color w:val="000000" w:themeColor="text1"/>
          <w:sz w:val="20"/>
        </w:rPr>
        <w:t xml:space="preserve">locking ring’s two ends </w:t>
      </w:r>
      <w:r w:rsidR="00135704" w:rsidRPr="001D3320">
        <w:rPr>
          <w:rFonts w:ascii="Arial" w:hAnsi="Arial"/>
          <w:b/>
          <w:i/>
          <w:color w:val="000000" w:themeColor="text1"/>
          <w:sz w:val="20"/>
        </w:rPr>
        <w:t>(over/under)</w:t>
      </w:r>
      <w:r w:rsidRPr="001D3320">
        <w:rPr>
          <w:rFonts w:ascii="Arial" w:hAnsi="Arial"/>
          <w:b/>
          <w:i/>
          <w:color w:val="000000" w:themeColor="text1"/>
          <w:sz w:val="20"/>
        </w:rPr>
        <w:t xml:space="preserve"> to </w:t>
      </w:r>
      <w:r w:rsidR="00135704" w:rsidRPr="001D3320">
        <w:rPr>
          <w:rFonts w:ascii="Arial" w:hAnsi="Arial"/>
          <w:b/>
          <w:i/>
          <w:color w:val="000000" w:themeColor="text1"/>
          <w:sz w:val="20"/>
        </w:rPr>
        <w:t xml:space="preserve">secure </w:t>
      </w:r>
      <w:r w:rsidRPr="001D3320">
        <w:rPr>
          <w:rFonts w:ascii="Arial" w:hAnsi="Arial"/>
          <w:b/>
          <w:i/>
          <w:color w:val="000000" w:themeColor="text1"/>
          <w:sz w:val="20"/>
        </w:rPr>
        <w:t xml:space="preserve">in place.  See figure 2 on page </w:t>
      </w:r>
      <w:r w:rsidR="00E062EB" w:rsidRPr="001D3320">
        <w:rPr>
          <w:rFonts w:ascii="Arial" w:hAnsi="Arial"/>
          <w:b/>
          <w:i/>
          <w:color w:val="000000" w:themeColor="text1"/>
          <w:sz w:val="20"/>
        </w:rPr>
        <w:t>6</w:t>
      </w:r>
      <w:r w:rsidRPr="001D3320">
        <w:rPr>
          <w:rFonts w:ascii="Arial" w:hAnsi="Arial"/>
          <w:b/>
          <w:i/>
          <w:color w:val="000000" w:themeColor="text1"/>
          <w:sz w:val="20"/>
        </w:rPr>
        <w:t>.</w:t>
      </w:r>
    </w:p>
    <w:p w14:paraId="618885A1" w14:textId="6F4A8235" w:rsidR="00835114" w:rsidRPr="001D3320" w:rsidRDefault="00835114" w:rsidP="00835114">
      <w:pPr>
        <w:numPr>
          <w:ilvl w:val="0"/>
          <w:numId w:val="7"/>
        </w:numPr>
        <w:spacing w:before="40"/>
        <w:rPr>
          <w:rFonts w:ascii="Arial" w:hAnsi="Arial"/>
          <w:color w:val="000000" w:themeColor="text1"/>
          <w:sz w:val="20"/>
        </w:rPr>
      </w:pPr>
      <w:r w:rsidRPr="001D3320">
        <w:rPr>
          <w:rFonts w:ascii="Arial" w:hAnsi="Arial"/>
          <w:color w:val="000000" w:themeColor="text1"/>
          <w:sz w:val="20"/>
        </w:rPr>
        <w:t>Make sure that both rollers spin freely and that the clevis pins remain stationary.  You will want to double check this after the cables are attached to the tailgate and you are operating the Gorilla-Lift</w:t>
      </w:r>
      <w:r w:rsidR="007363C2" w:rsidRPr="007363C2">
        <w:rPr>
          <w:rFonts w:ascii="Arial" w:hAnsi="Arial"/>
          <w:color w:val="000000" w:themeColor="text1"/>
          <w:sz w:val="20"/>
          <w:vertAlign w:val="superscript"/>
        </w:rPr>
        <w:t>®</w:t>
      </w:r>
      <w:r w:rsidRPr="001D3320">
        <w:rPr>
          <w:rFonts w:ascii="Arial" w:hAnsi="Arial"/>
          <w:color w:val="000000" w:themeColor="text1"/>
          <w:sz w:val="20"/>
        </w:rPr>
        <w:t>.</w:t>
      </w:r>
    </w:p>
    <w:p w14:paraId="4D7B5BF6" w14:textId="77777777" w:rsidR="00835114" w:rsidRPr="001D3320" w:rsidRDefault="00835114" w:rsidP="00835114">
      <w:pPr>
        <w:numPr>
          <w:ilvl w:val="0"/>
          <w:numId w:val="7"/>
        </w:numPr>
        <w:spacing w:before="40"/>
        <w:rPr>
          <w:rFonts w:ascii="Arial" w:hAnsi="Arial"/>
          <w:color w:val="000000" w:themeColor="text1"/>
          <w:sz w:val="20"/>
        </w:rPr>
      </w:pPr>
      <w:r w:rsidRPr="001D3320">
        <w:rPr>
          <w:rFonts w:ascii="Arial" w:hAnsi="Arial"/>
          <w:color w:val="000000" w:themeColor="text1"/>
          <w:sz w:val="20"/>
        </w:rPr>
        <w:t>Repeat #1 through #5 to install the rollers on the other side.</w:t>
      </w:r>
    </w:p>
    <w:p w14:paraId="1083CA7B" w14:textId="77777777" w:rsidR="00835114" w:rsidRPr="001D3320" w:rsidRDefault="00835114" w:rsidP="00835114">
      <w:pPr>
        <w:spacing w:before="40"/>
        <w:ind w:left="720"/>
        <w:rPr>
          <w:rFonts w:ascii="Arial" w:hAnsi="Arial"/>
          <w:color w:val="000000" w:themeColor="text1"/>
          <w:sz w:val="20"/>
        </w:rPr>
      </w:pPr>
    </w:p>
    <w:p w14:paraId="2AFB898E" w14:textId="44831505" w:rsidR="00835114" w:rsidRPr="001D3320" w:rsidRDefault="00835114" w:rsidP="00835114">
      <w:pPr>
        <w:spacing w:before="40"/>
        <w:rPr>
          <w:rFonts w:ascii="Arial" w:hAnsi="Arial"/>
          <w:b/>
          <w:i/>
          <w:color w:val="000000" w:themeColor="text1"/>
          <w:sz w:val="20"/>
        </w:rPr>
      </w:pPr>
      <w:r w:rsidRPr="001D3320">
        <w:rPr>
          <w:rFonts w:ascii="Arial" w:hAnsi="Arial"/>
          <w:b/>
          <w:i/>
          <w:color w:val="000000" w:themeColor="text1"/>
          <w:sz w:val="20"/>
          <w:u w:val="single"/>
        </w:rPr>
        <w:t>STEP 4, ATTACHING THE CABLE</w:t>
      </w:r>
      <w:r w:rsidR="00135704" w:rsidRPr="001D3320">
        <w:rPr>
          <w:rFonts w:ascii="Arial" w:hAnsi="Arial"/>
          <w:b/>
          <w:i/>
          <w:color w:val="000000" w:themeColor="text1"/>
          <w:sz w:val="20"/>
          <w:u w:val="single"/>
        </w:rPr>
        <w:t>S</w:t>
      </w:r>
      <w:r w:rsidRPr="001D3320">
        <w:rPr>
          <w:rFonts w:ascii="Arial" w:hAnsi="Arial"/>
          <w:b/>
          <w:i/>
          <w:color w:val="000000" w:themeColor="text1"/>
          <w:sz w:val="20"/>
          <w:u w:val="single"/>
        </w:rPr>
        <w:t xml:space="preserve"> TO THE TRAILER’S TAILGATE</w:t>
      </w:r>
    </w:p>
    <w:p w14:paraId="0ED8E142" w14:textId="2E326F59" w:rsidR="00835114" w:rsidRPr="001D3320" w:rsidRDefault="00835114" w:rsidP="00835114">
      <w:pPr>
        <w:rPr>
          <w:rFonts w:ascii="Arial" w:hAnsi="Arial"/>
          <w:b/>
          <w:i/>
          <w:color w:val="000000" w:themeColor="text1"/>
          <w:sz w:val="20"/>
        </w:rPr>
      </w:pPr>
      <w:r w:rsidRPr="001D3320">
        <w:rPr>
          <w:rFonts w:ascii="Arial" w:hAnsi="Arial"/>
          <w:color w:val="000000" w:themeColor="text1"/>
          <w:sz w:val="20"/>
        </w:rPr>
        <w:tab/>
      </w:r>
      <w:r w:rsidRPr="001D3320">
        <w:rPr>
          <w:rFonts w:ascii="Arial" w:hAnsi="Arial"/>
          <w:b/>
          <w:i/>
          <w:color w:val="000000" w:themeColor="text1"/>
          <w:sz w:val="20"/>
        </w:rPr>
        <w:t xml:space="preserve">See figure 4, figure 5 and figure 6 on page </w:t>
      </w:r>
      <w:r w:rsidR="00E062EB" w:rsidRPr="001D3320">
        <w:rPr>
          <w:rFonts w:ascii="Arial" w:hAnsi="Arial"/>
          <w:b/>
          <w:i/>
          <w:color w:val="000000" w:themeColor="text1"/>
          <w:sz w:val="20"/>
        </w:rPr>
        <w:t>6</w:t>
      </w:r>
      <w:r w:rsidRPr="001D3320">
        <w:rPr>
          <w:rFonts w:ascii="Arial" w:hAnsi="Arial"/>
          <w:b/>
          <w:i/>
          <w:color w:val="000000" w:themeColor="text1"/>
          <w:sz w:val="20"/>
        </w:rPr>
        <w:t>.</w:t>
      </w:r>
    </w:p>
    <w:p w14:paraId="31465E32" w14:textId="029D264F" w:rsidR="00835114" w:rsidRPr="001D3320" w:rsidRDefault="00835114" w:rsidP="00835114">
      <w:pPr>
        <w:rPr>
          <w:rFonts w:ascii="Arial" w:hAnsi="Arial"/>
          <w:color w:val="000000" w:themeColor="text1"/>
          <w:sz w:val="20"/>
        </w:rPr>
      </w:pPr>
    </w:p>
    <w:p w14:paraId="01020985" w14:textId="75D66E52" w:rsidR="00644018" w:rsidRPr="001D3320" w:rsidRDefault="00644018" w:rsidP="00644018">
      <w:pPr>
        <w:pStyle w:val="BodyText"/>
        <w:rPr>
          <w:rFonts w:ascii="Arial" w:hAnsi="Arial"/>
          <w:b/>
          <w:i/>
          <w:color w:val="000000" w:themeColor="text1"/>
          <w:szCs w:val="20"/>
        </w:rPr>
      </w:pPr>
      <w:r w:rsidRPr="001D3320">
        <w:rPr>
          <w:rFonts w:ascii="Arial" w:hAnsi="Arial"/>
          <w:b/>
          <w:iCs/>
          <w:color w:val="000000" w:themeColor="text1"/>
          <w:szCs w:val="20"/>
        </w:rPr>
        <w:t xml:space="preserve">IMPORTANT:  </w:t>
      </w:r>
      <w:r w:rsidR="00135704" w:rsidRPr="001D3320">
        <w:rPr>
          <w:rFonts w:ascii="Arial" w:hAnsi="Arial"/>
          <w:b/>
          <w:iCs/>
          <w:color w:val="000000" w:themeColor="text1"/>
          <w:szCs w:val="20"/>
        </w:rPr>
        <w:t>After attaching Gorilla-Lift</w:t>
      </w:r>
      <w:r w:rsidR="00083B6E" w:rsidRPr="00083B6E">
        <w:rPr>
          <w:rFonts w:ascii="Arial" w:hAnsi="Arial"/>
          <w:b/>
          <w:iCs/>
          <w:color w:val="000000" w:themeColor="text1"/>
          <w:szCs w:val="20"/>
          <w:vertAlign w:val="superscript"/>
        </w:rPr>
        <w:t>®</w:t>
      </w:r>
      <w:r w:rsidR="00135704" w:rsidRPr="001D3320">
        <w:rPr>
          <w:rFonts w:ascii="Arial" w:hAnsi="Arial"/>
          <w:b/>
          <w:iCs/>
          <w:color w:val="000000" w:themeColor="text1"/>
          <w:szCs w:val="20"/>
        </w:rPr>
        <w:t xml:space="preserve"> to tailgate, </w:t>
      </w:r>
      <w:r w:rsidRPr="001D3320">
        <w:rPr>
          <w:rFonts w:ascii="Arial" w:hAnsi="Arial"/>
          <w:b/>
          <w:i/>
          <w:color w:val="000000" w:themeColor="text1"/>
          <w:szCs w:val="20"/>
        </w:rPr>
        <w:t>NEVER FORCE THE TAILGATE IN EITHER DIRECTION</w:t>
      </w:r>
      <w:r w:rsidR="00AA3075" w:rsidRPr="001D3320">
        <w:rPr>
          <w:rFonts w:ascii="Arial" w:hAnsi="Arial"/>
          <w:b/>
          <w:i/>
          <w:color w:val="000000" w:themeColor="text1"/>
          <w:szCs w:val="20"/>
        </w:rPr>
        <w:t>!!</w:t>
      </w:r>
      <w:r w:rsidRPr="001D3320">
        <w:rPr>
          <w:rFonts w:ascii="Arial" w:hAnsi="Arial"/>
          <w:b/>
          <w:i/>
          <w:color w:val="000000" w:themeColor="text1"/>
          <w:szCs w:val="20"/>
        </w:rPr>
        <w:t xml:space="preserve">!  </w:t>
      </w:r>
      <w:r w:rsidR="00AA3075" w:rsidRPr="001D3320">
        <w:rPr>
          <w:rFonts w:ascii="Arial" w:hAnsi="Arial"/>
          <w:b/>
          <w:i/>
          <w:color w:val="000000" w:themeColor="text1"/>
          <w:szCs w:val="20"/>
        </w:rPr>
        <w:t xml:space="preserve">  </w:t>
      </w:r>
      <w:r w:rsidR="00083B6E">
        <w:rPr>
          <w:rFonts w:ascii="Arial" w:hAnsi="Arial"/>
          <w:b/>
          <w:i/>
          <w:color w:val="000000" w:themeColor="text1"/>
          <w:szCs w:val="20"/>
        </w:rPr>
        <w:t xml:space="preserve"> </w:t>
      </w:r>
      <w:r w:rsidRPr="001D3320">
        <w:rPr>
          <w:rFonts w:ascii="Arial" w:hAnsi="Arial"/>
          <w:b/>
          <w:i/>
          <w:color w:val="000000" w:themeColor="text1"/>
          <w:szCs w:val="20"/>
        </w:rPr>
        <w:t xml:space="preserve">If your tailgate won’t go down, one of your springs is catching on a carriage bolt that is </w:t>
      </w:r>
      <w:r w:rsidR="006A150C" w:rsidRPr="001D3320">
        <w:rPr>
          <w:rFonts w:ascii="Arial" w:hAnsi="Arial"/>
          <w:b/>
          <w:i/>
          <w:color w:val="000000" w:themeColor="text1"/>
          <w:szCs w:val="20"/>
        </w:rPr>
        <w:t>not completely seated in housing</w:t>
      </w:r>
      <w:r w:rsidRPr="001D3320">
        <w:rPr>
          <w:rFonts w:ascii="Arial" w:hAnsi="Arial"/>
          <w:b/>
          <w:i/>
          <w:color w:val="000000" w:themeColor="text1"/>
          <w:szCs w:val="20"/>
        </w:rPr>
        <w:t xml:space="preserve">.  If </w:t>
      </w:r>
      <w:r w:rsidR="006A150C" w:rsidRPr="001D3320">
        <w:rPr>
          <w:rFonts w:ascii="Arial" w:hAnsi="Arial"/>
          <w:b/>
          <w:i/>
          <w:color w:val="000000" w:themeColor="text1"/>
          <w:szCs w:val="20"/>
        </w:rPr>
        <w:t xml:space="preserve">tailgate is </w:t>
      </w:r>
      <w:r w:rsidRPr="001D3320">
        <w:rPr>
          <w:rFonts w:ascii="Arial" w:hAnsi="Arial"/>
          <w:b/>
          <w:i/>
          <w:color w:val="000000" w:themeColor="text1"/>
          <w:szCs w:val="20"/>
        </w:rPr>
        <w:t>forced up or down, your springs will uncoil.</w:t>
      </w:r>
    </w:p>
    <w:p w14:paraId="61D344C4" w14:textId="77777777" w:rsidR="00644018" w:rsidRPr="004F12DC" w:rsidRDefault="00644018" w:rsidP="00835114">
      <w:pPr>
        <w:rPr>
          <w:rFonts w:ascii="Arial" w:hAnsi="Arial"/>
          <w:sz w:val="20"/>
        </w:rPr>
      </w:pPr>
    </w:p>
    <w:p w14:paraId="739866FF" w14:textId="05528A9D" w:rsidR="00835114" w:rsidRPr="002B27AF" w:rsidRDefault="00AA3075" w:rsidP="00556F46">
      <w:pPr>
        <w:pStyle w:val="BodyTextIndent"/>
        <w:numPr>
          <w:ilvl w:val="0"/>
          <w:numId w:val="11"/>
        </w:numPr>
        <w:spacing w:before="40" w:after="0"/>
        <w:rPr>
          <w:rFonts w:ascii="Arial" w:hAnsi="Arial"/>
          <w:color w:val="000000" w:themeColor="text1"/>
          <w:sz w:val="20"/>
        </w:rPr>
      </w:pPr>
      <w:r w:rsidRPr="002B27AF">
        <w:rPr>
          <w:rFonts w:ascii="Arial" w:hAnsi="Arial"/>
          <w:color w:val="000000" w:themeColor="text1"/>
          <w:sz w:val="20"/>
        </w:rPr>
        <w:t>Secure and l</w:t>
      </w:r>
      <w:r w:rsidR="00835114" w:rsidRPr="002B27AF">
        <w:rPr>
          <w:rFonts w:ascii="Arial" w:hAnsi="Arial"/>
          <w:color w:val="000000" w:themeColor="text1"/>
          <w:sz w:val="20"/>
        </w:rPr>
        <w:t>ock your tailgate in upright position.</w:t>
      </w:r>
    </w:p>
    <w:p w14:paraId="38B445BD" w14:textId="1D112C9B" w:rsidR="00835114" w:rsidRPr="001D3320" w:rsidRDefault="00835114" w:rsidP="00835114">
      <w:pPr>
        <w:pStyle w:val="BodyTextIndent"/>
        <w:numPr>
          <w:ilvl w:val="0"/>
          <w:numId w:val="11"/>
        </w:numPr>
        <w:spacing w:before="40" w:after="0"/>
        <w:rPr>
          <w:rFonts w:ascii="Arial" w:hAnsi="Arial"/>
          <w:color w:val="000000" w:themeColor="text1"/>
          <w:sz w:val="20"/>
        </w:rPr>
      </w:pPr>
      <w:r w:rsidRPr="001D3320">
        <w:rPr>
          <w:rFonts w:ascii="Arial" w:hAnsi="Arial"/>
          <w:color w:val="000000" w:themeColor="text1"/>
          <w:sz w:val="20"/>
        </w:rPr>
        <w:t>Attach an S-Hook to looped end of each cable.</w:t>
      </w:r>
      <w:r w:rsidR="0096782D" w:rsidRPr="001D3320">
        <w:rPr>
          <w:rFonts w:ascii="Arial" w:hAnsi="Arial"/>
          <w:color w:val="000000" w:themeColor="text1"/>
          <w:sz w:val="20"/>
        </w:rPr>
        <w:t xml:space="preserve">  </w:t>
      </w:r>
      <w:r w:rsidR="00C37D38" w:rsidRPr="001D3320">
        <w:rPr>
          <w:rFonts w:ascii="Arial" w:hAnsi="Arial"/>
          <w:color w:val="000000" w:themeColor="text1"/>
          <w:sz w:val="20"/>
        </w:rPr>
        <w:t xml:space="preserve">Raise </w:t>
      </w:r>
      <w:r w:rsidR="00135704" w:rsidRPr="001D3320">
        <w:rPr>
          <w:rFonts w:ascii="Arial" w:hAnsi="Arial"/>
          <w:color w:val="000000" w:themeColor="text1"/>
          <w:sz w:val="20"/>
        </w:rPr>
        <w:t>cables just enough to take</w:t>
      </w:r>
      <w:r w:rsidRPr="001D3320">
        <w:rPr>
          <w:rFonts w:ascii="Arial" w:hAnsi="Arial"/>
          <w:color w:val="000000" w:themeColor="text1"/>
          <w:sz w:val="20"/>
        </w:rPr>
        <w:t xml:space="preserve"> the slack out of each and </w:t>
      </w:r>
      <w:r w:rsidR="00370879" w:rsidRPr="001D3320">
        <w:rPr>
          <w:rFonts w:ascii="Arial" w:hAnsi="Arial"/>
          <w:color w:val="000000" w:themeColor="text1"/>
          <w:sz w:val="20"/>
        </w:rPr>
        <w:t>(</w:t>
      </w:r>
      <w:r w:rsidRPr="001D3320">
        <w:rPr>
          <w:rFonts w:ascii="Arial" w:hAnsi="Arial"/>
          <w:color w:val="000000" w:themeColor="text1"/>
          <w:sz w:val="20"/>
        </w:rPr>
        <w:t>using the S-Hooks</w:t>
      </w:r>
      <w:r w:rsidR="00370879" w:rsidRPr="001D3320">
        <w:rPr>
          <w:rFonts w:ascii="Arial" w:hAnsi="Arial"/>
          <w:color w:val="000000" w:themeColor="text1"/>
          <w:sz w:val="20"/>
        </w:rPr>
        <w:t>)</w:t>
      </w:r>
      <w:r w:rsidRPr="001D3320">
        <w:rPr>
          <w:rFonts w:ascii="Arial" w:hAnsi="Arial"/>
          <w:color w:val="000000" w:themeColor="text1"/>
          <w:sz w:val="20"/>
        </w:rPr>
        <w:t xml:space="preserve"> attach each</w:t>
      </w:r>
      <w:r w:rsidR="00370879" w:rsidRPr="001D3320">
        <w:rPr>
          <w:rFonts w:ascii="Arial" w:hAnsi="Arial"/>
          <w:color w:val="000000" w:themeColor="text1"/>
          <w:sz w:val="20"/>
        </w:rPr>
        <w:t xml:space="preserve"> of</w:t>
      </w:r>
      <w:r w:rsidRPr="001D3320">
        <w:rPr>
          <w:rFonts w:ascii="Arial" w:hAnsi="Arial"/>
          <w:color w:val="000000" w:themeColor="text1"/>
          <w:sz w:val="20"/>
        </w:rPr>
        <w:t xml:space="preserve"> </w:t>
      </w:r>
      <w:r w:rsidR="006A150C" w:rsidRPr="001D3320">
        <w:rPr>
          <w:rFonts w:ascii="Arial" w:hAnsi="Arial"/>
          <w:color w:val="000000" w:themeColor="text1"/>
          <w:sz w:val="20"/>
        </w:rPr>
        <w:t>them</w:t>
      </w:r>
      <w:r w:rsidRPr="001D3320">
        <w:rPr>
          <w:rFonts w:ascii="Arial" w:hAnsi="Arial"/>
          <w:color w:val="000000" w:themeColor="text1"/>
          <w:sz w:val="20"/>
        </w:rPr>
        <w:t xml:space="preserve"> to the mesh on </w:t>
      </w:r>
      <w:r w:rsidR="00135704" w:rsidRPr="001D3320">
        <w:rPr>
          <w:rFonts w:ascii="Arial" w:hAnsi="Arial"/>
          <w:color w:val="000000" w:themeColor="text1"/>
          <w:sz w:val="20"/>
        </w:rPr>
        <w:t>both</w:t>
      </w:r>
      <w:r w:rsidRPr="001D3320">
        <w:rPr>
          <w:rFonts w:ascii="Arial" w:hAnsi="Arial"/>
          <w:color w:val="000000" w:themeColor="text1"/>
          <w:sz w:val="20"/>
        </w:rPr>
        <w:t xml:space="preserve"> side</w:t>
      </w:r>
      <w:r w:rsidR="00135704" w:rsidRPr="001D3320">
        <w:rPr>
          <w:rFonts w:ascii="Arial" w:hAnsi="Arial"/>
          <w:color w:val="000000" w:themeColor="text1"/>
          <w:sz w:val="20"/>
        </w:rPr>
        <w:t>s</w:t>
      </w:r>
      <w:r w:rsidRPr="001D3320">
        <w:rPr>
          <w:rFonts w:ascii="Arial" w:hAnsi="Arial"/>
          <w:color w:val="000000" w:themeColor="text1"/>
          <w:sz w:val="20"/>
        </w:rPr>
        <w:t xml:space="preserve"> of the tailgate</w:t>
      </w:r>
      <w:r w:rsidR="00135704" w:rsidRPr="001D3320">
        <w:rPr>
          <w:rFonts w:ascii="Arial" w:hAnsi="Arial"/>
          <w:color w:val="000000" w:themeColor="text1"/>
          <w:sz w:val="20"/>
        </w:rPr>
        <w:t xml:space="preserve"> doing so</w:t>
      </w:r>
      <w:r w:rsidRPr="001D3320">
        <w:rPr>
          <w:rFonts w:ascii="Arial" w:hAnsi="Arial"/>
          <w:color w:val="000000" w:themeColor="text1"/>
          <w:sz w:val="20"/>
        </w:rPr>
        <w:t xml:space="preserve"> as close to the</w:t>
      </w:r>
      <w:r w:rsidR="00135704" w:rsidRPr="001D3320">
        <w:rPr>
          <w:rFonts w:ascii="Arial" w:hAnsi="Arial"/>
          <w:color w:val="000000" w:themeColor="text1"/>
          <w:sz w:val="20"/>
        </w:rPr>
        <w:t xml:space="preserve"> outer</w:t>
      </w:r>
      <w:r w:rsidRPr="001D3320">
        <w:rPr>
          <w:rFonts w:ascii="Arial" w:hAnsi="Arial"/>
          <w:color w:val="000000" w:themeColor="text1"/>
          <w:sz w:val="20"/>
        </w:rPr>
        <w:t xml:space="preserve"> side support angle</w:t>
      </w:r>
      <w:r w:rsidR="00135704" w:rsidRPr="001D3320">
        <w:rPr>
          <w:rFonts w:ascii="Arial" w:hAnsi="Arial"/>
          <w:color w:val="000000" w:themeColor="text1"/>
          <w:sz w:val="20"/>
        </w:rPr>
        <w:t>s</w:t>
      </w:r>
      <w:r w:rsidRPr="001D3320">
        <w:rPr>
          <w:rFonts w:ascii="Arial" w:hAnsi="Arial"/>
          <w:color w:val="000000" w:themeColor="text1"/>
          <w:sz w:val="20"/>
        </w:rPr>
        <w:t>/tube as possible.</w:t>
      </w:r>
      <w:r w:rsidR="00C37D38" w:rsidRPr="001D3320">
        <w:rPr>
          <w:rFonts w:ascii="Arial" w:hAnsi="Arial"/>
          <w:color w:val="000000" w:themeColor="text1"/>
          <w:sz w:val="20"/>
        </w:rPr>
        <w:t xml:space="preserve">  </w:t>
      </w:r>
      <w:r w:rsidRPr="001D3320">
        <w:rPr>
          <w:rFonts w:ascii="Arial" w:hAnsi="Arial"/>
          <w:b/>
          <w:i/>
          <w:color w:val="000000" w:themeColor="text1"/>
          <w:sz w:val="20"/>
        </w:rPr>
        <w:t xml:space="preserve">See figure 4 on page </w:t>
      </w:r>
      <w:r w:rsidR="00E062EB" w:rsidRPr="001D3320">
        <w:rPr>
          <w:rFonts w:ascii="Arial" w:hAnsi="Arial"/>
          <w:b/>
          <w:i/>
          <w:color w:val="000000" w:themeColor="text1"/>
          <w:sz w:val="20"/>
        </w:rPr>
        <w:t>6</w:t>
      </w:r>
      <w:r w:rsidRPr="001D3320">
        <w:rPr>
          <w:rFonts w:ascii="Arial" w:hAnsi="Arial"/>
          <w:b/>
          <w:i/>
          <w:color w:val="000000" w:themeColor="text1"/>
          <w:sz w:val="20"/>
        </w:rPr>
        <w:t>.  (S-Hooks are for installation purposes only; NOT for permanent use!)</w:t>
      </w:r>
    </w:p>
    <w:p w14:paraId="76E43C4C" w14:textId="0523EF82" w:rsidR="00835114" w:rsidRPr="001D3320" w:rsidRDefault="003B1946" w:rsidP="00835114">
      <w:pPr>
        <w:pStyle w:val="BodyTextIndent"/>
        <w:numPr>
          <w:ilvl w:val="0"/>
          <w:numId w:val="11"/>
        </w:numPr>
        <w:spacing w:before="40" w:after="0"/>
        <w:rPr>
          <w:rFonts w:ascii="Arial" w:hAnsi="Arial"/>
          <w:color w:val="000000" w:themeColor="text1"/>
          <w:sz w:val="20"/>
        </w:rPr>
      </w:pPr>
      <w:r w:rsidRPr="001D3320">
        <w:rPr>
          <w:rFonts w:ascii="Arial" w:hAnsi="Arial"/>
          <w:b/>
          <w:bCs/>
          <w:color w:val="000000" w:themeColor="text1"/>
          <w:sz w:val="20"/>
        </w:rPr>
        <w:t>SLOWLY lower tailgate halfway down to the ground to make sure the springs are moving freely</w:t>
      </w:r>
      <w:r w:rsidR="00835114" w:rsidRPr="001D3320">
        <w:rPr>
          <w:rFonts w:ascii="Arial" w:hAnsi="Arial"/>
          <w:color w:val="000000" w:themeColor="text1"/>
          <w:sz w:val="20"/>
        </w:rPr>
        <w:t xml:space="preserve">. Tailgate should </w:t>
      </w:r>
      <w:r w:rsidR="00135704" w:rsidRPr="001D3320">
        <w:rPr>
          <w:rFonts w:ascii="Arial" w:hAnsi="Arial"/>
          <w:color w:val="000000" w:themeColor="text1"/>
          <w:sz w:val="20"/>
        </w:rPr>
        <w:t xml:space="preserve">balance out </w:t>
      </w:r>
      <w:r w:rsidR="00835114" w:rsidRPr="001D3320">
        <w:rPr>
          <w:rFonts w:ascii="Arial" w:hAnsi="Arial"/>
          <w:color w:val="000000" w:themeColor="text1"/>
          <w:sz w:val="20"/>
        </w:rPr>
        <w:t>in this position and</w:t>
      </w:r>
      <w:r w:rsidR="00135704" w:rsidRPr="001D3320">
        <w:rPr>
          <w:rFonts w:ascii="Arial" w:hAnsi="Arial"/>
          <w:color w:val="000000" w:themeColor="text1"/>
          <w:sz w:val="20"/>
        </w:rPr>
        <w:t xml:space="preserve"> then</w:t>
      </w:r>
      <w:r w:rsidR="00835114" w:rsidRPr="001D3320">
        <w:rPr>
          <w:rFonts w:ascii="Arial" w:hAnsi="Arial"/>
          <w:color w:val="000000" w:themeColor="text1"/>
          <w:sz w:val="20"/>
        </w:rPr>
        <w:t xml:space="preserve"> </w:t>
      </w:r>
      <w:r w:rsidR="006A150C" w:rsidRPr="001D3320">
        <w:rPr>
          <w:rFonts w:ascii="Arial" w:hAnsi="Arial"/>
          <w:color w:val="000000" w:themeColor="text1"/>
          <w:sz w:val="20"/>
        </w:rPr>
        <w:t>travel</w:t>
      </w:r>
      <w:r w:rsidR="00835114" w:rsidRPr="001D3320">
        <w:rPr>
          <w:rFonts w:ascii="Arial" w:hAnsi="Arial"/>
          <w:color w:val="000000" w:themeColor="text1"/>
          <w:sz w:val="20"/>
        </w:rPr>
        <w:t xml:space="preserve"> up and down with very little effort.  If not, return tailgate to upright position, secure it there and make adjustment</w:t>
      </w:r>
      <w:r w:rsidR="006A150C" w:rsidRPr="001D3320">
        <w:rPr>
          <w:rFonts w:ascii="Arial" w:hAnsi="Arial"/>
          <w:color w:val="000000" w:themeColor="text1"/>
          <w:sz w:val="20"/>
        </w:rPr>
        <w:t xml:space="preserve"> A or B</w:t>
      </w:r>
      <w:r w:rsidR="00835114" w:rsidRPr="001D3320">
        <w:rPr>
          <w:rFonts w:ascii="Arial" w:hAnsi="Arial"/>
          <w:color w:val="000000" w:themeColor="text1"/>
          <w:sz w:val="20"/>
        </w:rPr>
        <w:t>:</w:t>
      </w:r>
    </w:p>
    <w:p w14:paraId="2CEA2B3E" w14:textId="1679E9AE" w:rsidR="00835114" w:rsidRPr="001D3320" w:rsidRDefault="00835114" w:rsidP="00835114">
      <w:pPr>
        <w:pStyle w:val="BodyTextIndent"/>
        <w:numPr>
          <w:ilvl w:val="1"/>
          <w:numId w:val="12"/>
        </w:numPr>
        <w:spacing w:before="40" w:after="0"/>
        <w:rPr>
          <w:rFonts w:ascii="Arial" w:hAnsi="Arial"/>
          <w:color w:val="000000" w:themeColor="text1"/>
          <w:sz w:val="20"/>
        </w:rPr>
      </w:pPr>
      <w:r w:rsidRPr="001D3320">
        <w:rPr>
          <w:rFonts w:ascii="Arial" w:hAnsi="Arial"/>
          <w:color w:val="000000" w:themeColor="text1"/>
          <w:sz w:val="20"/>
        </w:rPr>
        <w:t xml:space="preserve">If there is not enough lifting-power on the tailgate, </w:t>
      </w:r>
      <w:r w:rsidR="006A150C" w:rsidRPr="001D3320">
        <w:rPr>
          <w:rFonts w:ascii="Arial" w:hAnsi="Arial"/>
          <w:color w:val="000000" w:themeColor="text1"/>
          <w:sz w:val="20"/>
        </w:rPr>
        <w:t xml:space="preserve">raise </w:t>
      </w:r>
      <w:r w:rsidRPr="001D3320">
        <w:rPr>
          <w:rFonts w:ascii="Arial" w:hAnsi="Arial"/>
          <w:color w:val="000000" w:themeColor="text1"/>
          <w:sz w:val="20"/>
        </w:rPr>
        <w:t>the attachment point</w:t>
      </w:r>
      <w:r w:rsidR="006A150C" w:rsidRPr="001D3320">
        <w:rPr>
          <w:rFonts w:ascii="Arial" w:hAnsi="Arial"/>
          <w:color w:val="000000" w:themeColor="text1"/>
          <w:sz w:val="20"/>
        </w:rPr>
        <w:t>s</w:t>
      </w:r>
      <w:r w:rsidRPr="001D3320">
        <w:rPr>
          <w:rFonts w:ascii="Arial" w:hAnsi="Arial"/>
          <w:color w:val="000000" w:themeColor="text1"/>
          <w:sz w:val="20"/>
        </w:rPr>
        <w:t xml:space="preserve"> </w:t>
      </w:r>
      <w:r w:rsidR="006A150C" w:rsidRPr="001D3320">
        <w:rPr>
          <w:rFonts w:ascii="Arial" w:hAnsi="Arial"/>
          <w:color w:val="000000" w:themeColor="text1"/>
          <w:sz w:val="20"/>
        </w:rPr>
        <w:t>using</w:t>
      </w:r>
      <w:r w:rsidRPr="001D3320">
        <w:rPr>
          <w:rFonts w:ascii="Arial" w:hAnsi="Arial"/>
          <w:color w:val="000000" w:themeColor="text1"/>
          <w:sz w:val="20"/>
        </w:rPr>
        <w:t xml:space="preserve"> the S-Hooks on both sides of tailgate (keeping </w:t>
      </w:r>
      <w:proofErr w:type="gramStart"/>
      <w:r w:rsidRPr="001D3320">
        <w:rPr>
          <w:rFonts w:ascii="Arial" w:hAnsi="Arial"/>
          <w:color w:val="000000" w:themeColor="text1"/>
          <w:sz w:val="20"/>
        </w:rPr>
        <w:t>both</w:t>
      </w:r>
      <w:proofErr w:type="gramEnd"/>
      <w:r w:rsidRPr="001D3320">
        <w:rPr>
          <w:rFonts w:ascii="Arial" w:hAnsi="Arial"/>
          <w:color w:val="000000" w:themeColor="text1"/>
          <w:sz w:val="20"/>
        </w:rPr>
        <w:t xml:space="preserve"> attachment points the same height) until the tailgate </w:t>
      </w:r>
      <w:r w:rsidR="006A150C" w:rsidRPr="001D3320">
        <w:rPr>
          <w:rFonts w:ascii="Arial" w:hAnsi="Arial"/>
          <w:color w:val="000000" w:themeColor="text1"/>
          <w:sz w:val="20"/>
        </w:rPr>
        <w:t>balances out</w:t>
      </w:r>
      <w:r w:rsidRPr="001D3320">
        <w:rPr>
          <w:rFonts w:ascii="Arial" w:hAnsi="Arial"/>
          <w:color w:val="000000" w:themeColor="text1"/>
          <w:sz w:val="20"/>
        </w:rPr>
        <w:t xml:space="preserve"> at almost any position and </w:t>
      </w:r>
      <w:r w:rsidR="006A150C" w:rsidRPr="001D3320">
        <w:rPr>
          <w:rFonts w:ascii="Arial" w:hAnsi="Arial"/>
          <w:color w:val="000000" w:themeColor="text1"/>
          <w:sz w:val="20"/>
        </w:rPr>
        <w:t>travels</w:t>
      </w:r>
      <w:r w:rsidRPr="001D3320">
        <w:rPr>
          <w:rFonts w:ascii="Arial" w:hAnsi="Arial"/>
          <w:color w:val="000000" w:themeColor="text1"/>
          <w:sz w:val="20"/>
        </w:rPr>
        <w:t xml:space="preserve"> up and down with very little effort.</w:t>
      </w:r>
    </w:p>
    <w:p w14:paraId="2E89B846" w14:textId="60FDA172" w:rsidR="00835114" w:rsidRPr="001D3320" w:rsidRDefault="00835114" w:rsidP="00835114">
      <w:pPr>
        <w:pStyle w:val="BodyTextIndent"/>
        <w:numPr>
          <w:ilvl w:val="1"/>
          <w:numId w:val="12"/>
        </w:numPr>
        <w:spacing w:before="40" w:after="0"/>
        <w:rPr>
          <w:rFonts w:ascii="Arial" w:hAnsi="Arial"/>
          <w:color w:val="000000" w:themeColor="text1"/>
          <w:sz w:val="20"/>
        </w:rPr>
      </w:pPr>
      <w:r w:rsidRPr="001D3320">
        <w:rPr>
          <w:rFonts w:ascii="Arial" w:hAnsi="Arial"/>
          <w:color w:val="000000" w:themeColor="text1"/>
          <w:sz w:val="20"/>
        </w:rPr>
        <w:t>If there is too much lifting power on the tailgate and it will not go completely down or stay completely down,</w:t>
      </w:r>
      <w:r w:rsidR="003B1946" w:rsidRPr="001D3320">
        <w:rPr>
          <w:rFonts w:ascii="Arial" w:hAnsi="Arial"/>
          <w:color w:val="000000" w:themeColor="text1"/>
          <w:sz w:val="20"/>
        </w:rPr>
        <w:t xml:space="preserve"> </w:t>
      </w:r>
      <w:r w:rsidRPr="001D3320">
        <w:rPr>
          <w:rFonts w:ascii="Arial" w:hAnsi="Arial"/>
          <w:color w:val="000000" w:themeColor="text1"/>
          <w:sz w:val="20"/>
        </w:rPr>
        <w:t xml:space="preserve">please refer to </w:t>
      </w:r>
      <w:r w:rsidR="00C37D38" w:rsidRPr="001D3320">
        <w:rPr>
          <w:rFonts w:ascii="Arial" w:hAnsi="Arial"/>
          <w:b/>
          <w:bCs/>
          <w:color w:val="000000" w:themeColor="text1"/>
          <w:sz w:val="20"/>
        </w:rPr>
        <w:t>TROUBLESHOOTING #4</w:t>
      </w:r>
      <w:r w:rsidRPr="001D3320">
        <w:rPr>
          <w:rFonts w:ascii="Arial" w:hAnsi="Arial"/>
          <w:color w:val="000000" w:themeColor="text1"/>
          <w:sz w:val="20"/>
        </w:rPr>
        <w:t>.</w:t>
      </w:r>
    </w:p>
    <w:p w14:paraId="746F2B98" w14:textId="77777777" w:rsidR="00835114" w:rsidRPr="004F12DC" w:rsidRDefault="00835114" w:rsidP="00835114">
      <w:pPr>
        <w:pStyle w:val="BodyTextIndent"/>
        <w:numPr>
          <w:ilvl w:val="0"/>
          <w:numId w:val="11"/>
        </w:numPr>
        <w:spacing w:before="40" w:after="0"/>
        <w:rPr>
          <w:rFonts w:ascii="Arial" w:hAnsi="Arial"/>
          <w:sz w:val="20"/>
        </w:rPr>
      </w:pPr>
      <w:r w:rsidRPr="001D3320">
        <w:rPr>
          <w:rFonts w:ascii="Arial" w:hAnsi="Arial"/>
          <w:color w:val="000000" w:themeColor="text1"/>
          <w:sz w:val="20"/>
        </w:rPr>
        <w:t xml:space="preserve">Using a marker or punch make a mark on </w:t>
      </w:r>
      <w:r w:rsidRPr="004F12DC">
        <w:rPr>
          <w:rFonts w:ascii="Arial" w:hAnsi="Arial"/>
          <w:sz w:val="20"/>
        </w:rPr>
        <w:t>the tailgate side support tube/angle at the same height as the opening in cable loop.</w:t>
      </w:r>
    </w:p>
    <w:p w14:paraId="67E86213" w14:textId="1E3D9E28" w:rsidR="00835114" w:rsidRPr="004F12DC" w:rsidRDefault="00835114" w:rsidP="00835114">
      <w:pPr>
        <w:pStyle w:val="BodyTextIndent"/>
        <w:numPr>
          <w:ilvl w:val="0"/>
          <w:numId w:val="11"/>
        </w:numPr>
        <w:spacing w:before="40" w:after="0"/>
        <w:rPr>
          <w:rFonts w:ascii="Arial" w:hAnsi="Arial"/>
          <w:sz w:val="20"/>
        </w:rPr>
      </w:pPr>
      <w:r w:rsidRPr="004F12DC">
        <w:rPr>
          <w:rFonts w:ascii="Arial" w:hAnsi="Arial"/>
          <w:sz w:val="20"/>
        </w:rPr>
        <w:t>Drill a 1</w:t>
      </w:r>
      <w:r w:rsidR="00AC2934">
        <w:rPr>
          <w:rFonts w:ascii="Arial" w:hAnsi="Arial"/>
          <w:sz w:val="20"/>
        </w:rPr>
        <w:t>/2-inch</w:t>
      </w:r>
      <w:r w:rsidRPr="004F12DC">
        <w:rPr>
          <w:rFonts w:ascii="Arial" w:hAnsi="Arial"/>
          <w:sz w:val="20"/>
        </w:rPr>
        <w:t xml:space="preserve"> hole through the gate’s side support angle/tube, where you made your mark.</w:t>
      </w:r>
    </w:p>
    <w:p w14:paraId="5907567B" w14:textId="0D3F2B00" w:rsidR="00835114" w:rsidRPr="001D3320" w:rsidRDefault="00835114" w:rsidP="00835114">
      <w:pPr>
        <w:pStyle w:val="BodyTextIndent"/>
        <w:numPr>
          <w:ilvl w:val="0"/>
          <w:numId w:val="11"/>
        </w:numPr>
        <w:spacing w:before="40" w:after="0"/>
        <w:rPr>
          <w:rFonts w:ascii="Arial" w:hAnsi="Arial"/>
          <w:color w:val="000000" w:themeColor="text1"/>
          <w:sz w:val="20"/>
        </w:rPr>
      </w:pPr>
      <w:r w:rsidRPr="004F12DC">
        <w:rPr>
          <w:rFonts w:ascii="Arial" w:hAnsi="Arial"/>
          <w:sz w:val="20"/>
        </w:rPr>
        <w:t xml:space="preserve">Slide a </w:t>
      </w:r>
      <w:r w:rsidR="00AC2934">
        <w:rPr>
          <w:rFonts w:ascii="Arial" w:hAnsi="Arial"/>
          <w:sz w:val="20"/>
        </w:rPr>
        <w:t>1/2</w:t>
      </w:r>
      <w:r w:rsidR="00AC2934" w:rsidRPr="001D3320">
        <w:rPr>
          <w:rFonts w:ascii="Arial" w:hAnsi="Arial"/>
          <w:color w:val="000000" w:themeColor="text1"/>
          <w:sz w:val="20"/>
        </w:rPr>
        <w:t>-inch</w:t>
      </w:r>
      <w:r w:rsidRPr="001D3320">
        <w:rPr>
          <w:rFonts w:ascii="Arial" w:hAnsi="Arial"/>
          <w:color w:val="000000" w:themeColor="text1"/>
          <w:sz w:val="20"/>
        </w:rPr>
        <w:t xml:space="preserve"> flat washer onto a </w:t>
      </w:r>
      <w:r w:rsidR="00AC2934" w:rsidRPr="001D3320">
        <w:rPr>
          <w:rFonts w:ascii="Arial" w:hAnsi="Arial"/>
          <w:color w:val="000000" w:themeColor="text1"/>
          <w:sz w:val="20"/>
        </w:rPr>
        <w:t>1/2-inch x 5 1/2-inch</w:t>
      </w:r>
      <w:r w:rsidRPr="001D3320">
        <w:rPr>
          <w:rFonts w:ascii="Arial" w:hAnsi="Arial"/>
          <w:color w:val="000000" w:themeColor="text1"/>
          <w:sz w:val="20"/>
        </w:rPr>
        <w:t xml:space="preserve"> gate attachment bolt.</w:t>
      </w:r>
    </w:p>
    <w:p w14:paraId="098D95E3" w14:textId="6B9D6CEF" w:rsidR="00835114" w:rsidRPr="001D3320" w:rsidRDefault="00835114" w:rsidP="00835114">
      <w:pPr>
        <w:pStyle w:val="BodyTextIndent"/>
        <w:numPr>
          <w:ilvl w:val="0"/>
          <w:numId w:val="11"/>
        </w:numPr>
        <w:spacing w:before="40" w:after="0"/>
        <w:rPr>
          <w:rFonts w:ascii="Arial" w:hAnsi="Arial"/>
          <w:color w:val="000000" w:themeColor="text1"/>
          <w:sz w:val="20"/>
        </w:rPr>
      </w:pPr>
      <w:r w:rsidRPr="001D3320">
        <w:rPr>
          <w:rFonts w:ascii="Arial" w:hAnsi="Arial"/>
          <w:color w:val="000000" w:themeColor="text1"/>
          <w:sz w:val="20"/>
        </w:rPr>
        <w:t xml:space="preserve">Slide the cable thimble onto the </w:t>
      </w:r>
      <w:r w:rsidR="00AC2934" w:rsidRPr="001D3320">
        <w:rPr>
          <w:rFonts w:ascii="Arial" w:hAnsi="Arial"/>
          <w:color w:val="000000" w:themeColor="text1"/>
          <w:sz w:val="20"/>
        </w:rPr>
        <w:t>1/2-inch x 5 1/2-inch</w:t>
      </w:r>
      <w:r w:rsidRPr="001D3320">
        <w:rPr>
          <w:rFonts w:ascii="Arial" w:hAnsi="Arial"/>
          <w:color w:val="000000" w:themeColor="text1"/>
          <w:sz w:val="20"/>
        </w:rPr>
        <w:t xml:space="preserve"> gate attachment bolt.</w:t>
      </w:r>
    </w:p>
    <w:p w14:paraId="17BBD9D8" w14:textId="614D616B" w:rsidR="00835114" w:rsidRPr="001D3320" w:rsidRDefault="00835114" w:rsidP="00835114">
      <w:pPr>
        <w:pStyle w:val="BodyTextIndent"/>
        <w:numPr>
          <w:ilvl w:val="0"/>
          <w:numId w:val="11"/>
        </w:numPr>
        <w:spacing w:before="40" w:after="0"/>
        <w:rPr>
          <w:rFonts w:ascii="Arial" w:hAnsi="Arial"/>
          <w:color w:val="000000" w:themeColor="text1"/>
          <w:sz w:val="20"/>
        </w:rPr>
      </w:pPr>
      <w:r w:rsidRPr="001D3320">
        <w:rPr>
          <w:rFonts w:ascii="Arial" w:hAnsi="Arial"/>
          <w:color w:val="000000" w:themeColor="text1"/>
          <w:sz w:val="20"/>
        </w:rPr>
        <w:t xml:space="preserve">Put </w:t>
      </w:r>
      <w:r w:rsidR="005D1137" w:rsidRPr="001D3320">
        <w:rPr>
          <w:rFonts w:ascii="Arial" w:hAnsi="Arial"/>
          <w:color w:val="000000" w:themeColor="text1"/>
          <w:sz w:val="20"/>
        </w:rPr>
        <w:t>a</w:t>
      </w:r>
      <w:r w:rsidRPr="001D3320">
        <w:rPr>
          <w:rFonts w:ascii="Arial" w:hAnsi="Arial"/>
          <w:color w:val="000000" w:themeColor="text1"/>
          <w:sz w:val="20"/>
        </w:rPr>
        <w:t xml:space="preserve"> </w:t>
      </w:r>
      <w:r w:rsidR="00AC6FC5" w:rsidRPr="001D3320">
        <w:rPr>
          <w:rFonts w:ascii="Arial" w:hAnsi="Arial"/>
          <w:color w:val="000000" w:themeColor="text1"/>
          <w:sz w:val="20"/>
        </w:rPr>
        <w:t>1/2-inch</w:t>
      </w:r>
      <w:r w:rsidRPr="001D3320">
        <w:rPr>
          <w:rFonts w:ascii="Arial" w:hAnsi="Arial"/>
          <w:color w:val="000000" w:themeColor="text1"/>
          <w:sz w:val="20"/>
        </w:rPr>
        <w:t xml:space="preserve"> flanged locking nut, smooth end first, onto the </w:t>
      </w:r>
      <w:r w:rsidR="00AC6FC5" w:rsidRPr="001D3320">
        <w:rPr>
          <w:rFonts w:ascii="Arial" w:hAnsi="Arial"/>
          <w:color w:val="000000" w:themeColor="text1"/>
          <w:sz w:val="20"/>
        </w:rPr>
        <w:t>1/2-inch x 5 1/2-inch</w:t>
      </w:r>
      <w:r w:rsidRPr="001D3320">
        <w:rPr>
          <w:rFonts w:ascii="Arial" w:hAnsi="Arial"/>
          <w:color w:val="000000" w:themeColor="text1"/>
          <w:sz w:val="20"/>
        </w:rPr>
        <w:t xml:space="preserve"> gate attachment bolt and tighten the nut to the end of the threads</w:t>
      </w:r>
      <w:r w:rsidR="00695EF0" w:rsidRPr="001D3320">
        <w:rPr>
          <w:rFonts w:ascii="Arial" w:hAnsi="Arial"/>
          <w:color w:val="000000" w:themeColor="text1"/>
          <w:sz w:val="20"/>
        </w:rPr>
        <w:t xml:space="preserve"> (you might have to adjust this nut’s location on gate attachment bolt back </w:t>
      </w:r>
      <w:r w:rsidR="005D1137" w:rsidRPr="001D3320">
        <w:rPr>
          <w:rFonts w:ascii="Arial" w:hAnsi="Arial"/>
          <w:color w:val="000000" w:themeColor="text1"/>
          <w:sz w:val="20"/>
        </w:rPr>
        <w:t>slightly</w:t>
      </w:r>
      <w:r w:rsidR="00695EF0" w:rsidRPr="001D3320">
        <w:rPr>
          <w:rFonts w:ascii="Arial" w:hAnsi="Arial"/>
          <w:color w:val="000000" w:themeColor="text1"/>
          <w:sz w:val="20"/>
        </w:rPr>
        <w:t xml:space="preserve"> in order for the cable to pull as straight as possible).  </w:t>
      </w:r>
      <w:r w:rsidRPr="001D3320">
        <w:rPr>
          <w:rFonts w:ascii="Arial" w:hAnsi="Arial"/>
          <w:color w:val="000000" w:themeColor="text1"/>
          <w:sz w:val="20"/>
        </w:rPr>
        <w:t xml:space="preserve">Then put </w:t>
      </w:r>
      <w:r w:rsidR="005D1137" w:rsidRPr="001D3320">
        <w:rPr>
          <w:rFonts w:ascii="Arial" w:hAnsi="Arial"/>
          <w:color w:val="000000" w:themeColor="text1"/>
          <w:sz w:val="20"/>
        </w:rPr>
        <w:t>a</w:t>
      </w:r>
      <w:r w:rsidRPr="001D3320">
        <w:rPr>
          <w:rFonts w:ascii="Arial" w:hAnsi="Arial"/>
          <w:color w:val="000000" w:themeColor="text1"/>
          <w:sz w:val="20"/>
        </w:rPr>
        <w:t xml:space="preserve"> </w:t>
      </w:r>
      <w:r w:rsidR="00AC6FC5" w:rsidRPr="001D3320">
        <w:rPr>
          <w:rFonts w:ascii="Arial" w:hAnsi="Arial"/>
          <w:color w:val="000000" w:themeColor="text1"/>
          <w:sz w:val="20"/>
        </w:rPr>
        <w:t>1/2-inch</w:t>
      </w:r>
      <w:r w:rsidRPr="001D3320">
        <w:rPr>
          <w:rFonts w:ascii="Arial" w:hAnsi="Arial"/>
          <w:color w:val="000000" w:themeColor="text1"/>
          <w:sz w:val="20"/>
        </w:rPr>
        <w:t xml:space="preserve"> flat washer onto the bolt.</w:t>
      </w:r>
    </w:p>
    <w:p w14:paraId="1CA0E5AC" w14:textId="77777777" w:rsidR="00835114" w:rsidRPr="001D3320" w:rsidRDefault="00835114" w:rsidP="00835114">
      <w:pPr>
        <w:pStyle w:val="BodyTextIndent"/>
        <w:numPr>
          <w:ilvl w:val="0"/>
          <w:numId w:val="11"/>
        </w:numPr>
        <w:spacing w:before="40" w:after="0"/>
        <w:rPr>
          <w:rFonts w:ascii="Arial" w:hAnsi="Arial"/>
          <w:color w:val="000000" w:themeColor="text1"/>
          <w:sz w:val="20"/>
        </w:rPr>
      </w:pPr>
      <w:r w:rsidRPr="001D3320">
        <w:rPr>
          <w:rFonts w:ascii="Arial" w:hAnsi="Arial"/>
          <w:b/>
          <w:i/>
          <w:color w:val="000000" w:themeColor="text1"/>
          <w:sz w:val="20"/>
        </w:rPr>
        <w:t>Two people may be necessary for #9 and #10 if there is significant tension on the cables.</w:t>
      </w:r>
      <w:r w:rsidRPr="001D3320">
        <w:rPr>
          <w:rFonts w:ascii="Arial" w:hAnsi="Arial"/>
          <w:i/>
          <w:color w:val="000000" w:themeColor="text1"/>
          <w:sz w:val="20"/>
        </w:rPr>
        <w:t xml:space="preserve">  </w:t>
      </w:r>
      <w:r w:rsidRPr="001D3320">
        <w:rPr>
          <w:rFonts w:ascii="Arial" w:hAnsi="Arial"/>
          <w:color w:val="000000" w:themeColor="text1"/>
          <w:sz w:val="20"/>
        </w:rPr>
        <w:t xml:space="preserve">Insert the gate attachment bolt into the hole that you just drilled through the tailgate’s side support angle/tube.  </w:t>
      </w:r>
    </w:p>
    <w:p w14:paraId="6397C5C8" w14:textId="26194C67" w:rsidR="00835114" w:rsidRPr="001D3320" w:rsidRDefault="00835114" w:rsidP="00835114">
      <w:pPr>
        <w:pStyle w:val="BodyTextIndent"/>
        <w:numPr>
          <w:ilvl w:val="0"/>
          <w:numId w:val="11"/>
        </w:numPr>
        <w:spacing w:before="40" w:after="0"/>
        <w:rPr>
          <w:rFonts w:ascii="Arial" w:hAnsi="Arial"/>
          <w:color w:val="000000" w:themeColor="text1"/>
          <w:sz w:val="20"/>
        </w:rPr>
      </w:pPr>
      <w:r w:rsidRPr="001D3320">
        <w:rPr>
          <w:rFonts w:ascii="Arial" w:hAnsi="Arial"/>
          <w:color w:val="000000" w:themeColor="text1"/>
          <w:sz w:val="20"/>
        </w:rPr>
        <w:t xml:space="preserve">Slide the other </w:t>
      </w:r>
      <w:r w:rsidR="00AC6FC5" w:rsidRPr="001D3320">
        <w:rPr>
          <w:rFonts w:ascii="Arial" w:hAnsi="Arial"/>
          <w:color w:val="000000" w:themeColor="text1"/>
          <w:sz w:val="20"/>
        </w:rPr>
        <w:t>1/2-inch</w:t>
      </w:r>
      <w:r w:rsidRPr="001D3320">
        <w:rPr>
          <w:rFonts w:ascii="Arial" w:hAnsi="Arial"/>
          <w:color w:val="000000" w:themeColor="text1"/>
          <w:sz w:val="20"/>
        </w:rPr>
        <w:t xml:space="preserve"> flat washer onto the bolt.  Then put on the other </w:t>
      </w:r>
      <w:r w:rsidR="00AC6FC5" w:rsidRPr="001D3320">
        <w:rPr>
          <w:rFonts w:ascii="Arial" w:hAnsi="Arial"/>
          <w:color w:val="000000" w:themeColor="text1"/>
          <w:sz w:val="20"/>
        </w:rPr>
        <w:t>1/2-inch</w:t>
      </w:r>
      <w:r w:rsidRPr="001D3320">
        <w:rPr>
          <w:rFonts w:ascii="Arial" w:hAnsi="Arial"/>
          <w:color w:val="000000" w:themeColor="text1"/>
          <w:sz w:val="20"/>
        </w:rPr>
        <w:t xml:space="preserve"> flanged lock nut, flanged side first, and tighten securely to the gate.  The flanged locking side of the two nuts should now be in contact with the two flat washers, sandwiching your tailgate’s side support angle/tube between them.</w:t>
      </w:r>
    </w:p>
    <w:p w14:paraId="508B82BD" w14:textId="77777777" w:rsidR="00835114" w:rsidRPr="001D3320" w:rsidRDefault="00835114" w:rsidP="00835114">
      <w:pPr>
        <w:pStyle w:val="BodyTextIndent"/>
        <w:numPr>
          <w:ilvl w:val="0"/>
          <w:numId w:val="11"/>
        </w:numPr>
        <w:spacing w:before="40" w:after="0"/>
        <w:rPr>
          <w:rFonts w:ascii="Arial" w:hAnsi="Arial"/>
          <w:color w:val="000000" w:themeColor="text1"/>
          <w:sz w:val="20"/>
        </w:rPr>
      </w:pPr>
      <w:r w:rsidRPr="001D3320">
        <w:rPr>
          <w:rFonts w:ascii="Arial" w:hAnsi="Arial"/>
          <w:color w:val="000000" w:themeColor="text1"/>
          <w:sz w:val="20"/>
        </w:rPr>
        <w:t>Repeat #5 through #10 on the other side of your tailgate.</w:t>
      </w:r>
    </w:p>
    <w:p w14:paraId="13237AE2" w14:textId="77777777" w:rsidR="00835114" w:rsidRPr="001D3320" w:rsidRDefault="00835114" w:rsidP="00835114">
      <w:pPr>
        <w:pStyle w:val="BodyText"/>
        <w:rPr>
          <w:rFonts w:ascii="Arial" w:hAnsi="Arial"/>
          <w:b/>
          <w:i/>
          <w:color w:val="000000" w:themeColor="text1"/>
        </w:rPr>
      </w:pPr>
    </w:p>
    <w:p w14:paraId="532DEAFF" w14:textId="7FA75CA0" w:rsidR="00835114" w:rsidRPr="001D3320" w:rsidRDefault="00835114" w:rsidP="00835114">
      <w:pPr>
        <w:pStyle w:val="BodyText"/>
        <w:rPr>
          <w:rFonts w:ascii="Arial" w:hAnsi="Arial"/>
          <w:b/>
          <w:i/>
          <w:color w:val="000000" w:themeColor="text1"/>
          <w:szCs w:val="20"/>
        </w:rPr>
      </w:pPr>
      <w:r w:rsidRPr="001D3320">
        <w:rPr>
          <w:rFonts w:ascii="Arial" w:hAnsi="Arial"/>
          <w:b/>
          <w:i/>
          <w:color w:val="000000" w:themeColor="text1"/>
          <w:szCs w:val="20"/>
        </w:rPr>
        <w:t>The Gorilla-Lift</w:t>
      </w:r>
      <w:r w:rsidR="00083B6E" w:rsidRPr="00083B6E">
        <w:rPr>
          <w:rFonts w:ascii="Arial" w:hAnsi="Arial"/>
          <w:b/>
          <w:i/>
          <w:color w:val="000000" w:themeColor="text1"/>
          <w:szCs w:val="20"/>
          <w:vertAlign w:val="superscript"/>
        </w:rPr>
        <w:t>®</w:t>
      </w:r>
      <w:r w:rsidRPr="001D3320">
        <w:rPr>
          <w:rFonts w:ascii="Arial" w:hAnsi="Arial"/>
          <w:b/>
          <w:i/>
          <w:color w:val="000000" w:themeColor="text1"/>
          <w:szCs w:val="20"/>
        </w:rPr>
        <w:t xml:space="preserve"> should now hold most standard tailgates </w:t>
      </w:r>
      <w:r w:rsidR="002A440F" w:rsidRPr="001D3320">
        <w:rPr>
          <w:rFonts w:ascii="Arial" w:hAnsi="Arial"/>
          <w:b/>
          <w:i/>
          <w:color w:val="000000" w:themeColor="text1"/>
          <w:szCs w:val="20"/>
        </w:rPr>
        <w:t xml:space="preserve">weightless and balanced </w:t>
      </w:r>
      <w:r w:rsidRPr="001D3320">
        <w:rPr>
          <w:rFonts w:ascii="Arial" w:hAnsi="Arial"/>
          <w:b/>
          <w:i/>
          <w:color w:val="000000" w:themeColor="text1"/>
          <w:szCs w:val="20"/>
        </w:rPr>
        <w:t xml:space="preserve">at </w:t>
      </w:r>
      <w:r w:rsidR="006A150C" w:rsidRPr="001D3320">
        <w:rPr>
          <w:rFonts w:ascii="Arial" w:hAnsi="Arial"/>
          <w:b/>
          <w:i/>
          <w:color w:val="000000" w:themeColor="text1"/>
          <w:szCs w:val="20"/>
        </w:rPr>
        <w:t>most</w:t>
      </w:r>
      <w:r w:rsidRPr="001D3320">
        <w:rPr>
          <w:rFonts w:ascii="Arial" w:hAnsi="Arial"/>
          <w:b/>
          <w:i/>
          <w:color w:val="000000" w:themeColor="text1"/>
          <w:szCs w:val="20"/>
        </w:rPr>
        <w:t xml:space="preserve"> position</w:t>
      </w:r>
      <w:r w:rsidR="006A150C" w:rsidRPr="001D3320">
        <w:rPr>
          <w:rFonts w:ascii="Arial" w:hAnsi="Arial"/>
          <w:b/>
          <w:i/>
          <w:color w:val="000000" w:themeColor="text1"/>
          <w:szCs w:val="20"/>
        </w:rPr>
        <w:t>s</w:t>
      </w:r>
      <w:r w:rsidRPr="001D3320">
        <w:rPr>
          <w:rFonts w:ascii="Arial" w:hAnsi="Arial"/>
          <w:b/>
          <w:i/>
          <w:color w:val="000000" w:themeColor="text1"/>
          <w:szCs w:val="20"/>
        </w:rPr>
        <w:t xml:space="preserve"> and travel up and down with very little effort.  If it does not, you need to increase or decrease the lifting-power by raising or lowering the attachment points on your tailgate</w:t>
      </w:r>
      <w:r w:rsidR="00370879" w:rsidRPr="001D3320">
        <w:rPr>
          <w:rFonts w:ascii="Arial" w:hAnsi="Arial"/>
          <w:b/>
          <w:i/>
          <w:color w:val="000000" w:themeColor="text1"/>
          <w:szCs w:val="20"/>
        </w:rPr>
        <w:t xml:space="preserve"> or selecting different spring combinations</w:t>
      </w:r>
      <w:r w:rsidRPr="001D3320">
        <w:rPr>
          <w:rFonts w:ascii="Arial" w:hAnsi="Arial"/>
          <w:b/>
          <w:i/>
          <w:color w:val="000000" w:themeColor="text1"/>
          <w:szCs w:val="20"/>
        </w:rPr>
        <w:t xml:space="preserve">; see </w:t>
      </w:r>
      <w:r w:rsidR="00B52580" w:rsidRPr="001D3320">
        <w:rPr>
          <w:rFonts w:ascii="Arial" w:hAnsi="Arial"/>
          <w:b/>
          <w:i/>
          <w:color w:val="000000" w:themeColor="text1"/>
          <w:szCs w:val="20"/>
        </w:rPr>
        <w:t>TROUBLESHOOTING #4</w:t>
      </w:r>
      <w:r w:rsidRPr="001D3320">
        <w:rPr>
          <w:rFonts w:ascii="Arial" w:hAnsi="Arial"/>
          <w:b/>
          <w:i/>
          <w:color w:val="000000" w:themeColor="text1"/>
          <w:szCs w:val="20"/>
        </w:rPr>
        <w:t>.  Never force the tailgate in either direction!</w:t>
      </w:r>
    </w:p>
    <w:p w14:paraId="239D09A3" w14:textId="4844E6B0" w:rsidR="00835114" w:rsidRPr="001D3320" w:rsidRDefault="00835114" w:rsidP="00835114">
      <w:pPr>
        <w:pStyle w:val="BodyText"/>
        <w:rPr>
          <w:rFonts w:ascii="Arial" w:hAnsi="Arial"/>
          <w:b/>
          <w:color w:val="000000" w:themeColor="text1"/>
          <w:u w:val="single"/>
        </w:rPr>
      </w:pPr>
    </w:p>
    <w:p w14:paraId="1652B798" w14:textId="7E5A0AE5" w:rsidR="004D1CEC" w:rsidRDefault="004D1CEC" w:rsidP="00835114">
      <w:pPr>
        <w:pStyle w:val="BodyText"/>
        <w:rPr>
          <w:rFonts w:ascii="Arial" w:hAnsi="Arial"/>
          <w:b/>
          <w:u w:val="single"/>
        </w:rPr>
      </w:pPr>
    </w:p>
    <w:p w14:paraId="5F60FABC" w14:textId="267FEEC4" w:rsidR="004D1CEC" w:rsidRDefault="004D1CEC" w:rsidP="00835114">
      <w:pPr>
        <w:pStyle w:val="BodyText"/>
        <w:rPr>
          <w:rFonts w:ascii="Arial" w:hAnsi="Arial"/>
          <w:b/>
          <w:u w:val="single"/>
        </w:rPr>
      </w:pPr>
    </w:p>
    <w:p w14:paraId="0AF098D4" w14:textId="36E8FDF1" w:rsidR="00695EF0" w:rsidRDefault="00695EF0" w:rsidP="00835114">
      <w:pPr>
        <w:pStyle w:val="BodyText"/>
        <w:rPr>
          <w:rFonts w:ascii="Arial" w:hAnsi="Arial"/>
          <w:b/>
          <w:u w:val="single"/>
        </w:rPr>
      </w:pPr>
    </w:p>
    <w:p w14:paraId="2362D2E8" w14:textId="77777777" w:rsidR="0096782D" w:rsidRDefault="0096782D" w:rsidP="00835114">
      <w:pPr>
        <w:pStyle w:val="BodyText"/>
        <w:rPr>
          <w:rFonts w:ascii="Arial" w:hAnsi="Arial"/>
          <w:b/>
          <w:u w:val="single"/>
        </w:rPr>
      </w:pPr>
    </w:p>
    <w:p w14:paraId="5A877340" w14:textId="4E6B7191" w:rsidR="00835114" w:rsidRPr="004F12DC" w:rsidRDefault="00835114" w:rsidP="00835114">
      <w:pPr>
        <w:pStyle w:val="BodyText"/>
        <w:rPr>
          <w:rFonts w:ascii="Arial" w:hAnsi="Arial"/>
          <w:b/>
          <w:i/>
        </w:rPr>
      </w:pPr>
      <w:r w:rsidRPr="004F12DC">
        <w:rPr>
          <w:rFonts w:ascii="Arial" w:hAnsi="Arial"/>
          <w:b/>
          <w:i/>
          <w:u w:val="single"/>
        </w:rPr>
        <w:lastRenderedPageBreak/>
        <w:t>TROUBLESHOOTING:</w:t>
      </w:r>
    </w:p>
    <w:p w14:paraId="195D5191" w14:textId="77777777" w:rsidR="00835114" w:rsidRPr="004F12DC" w:rsidRDefault="00835114" w:rsidP="00835114">
      <w:pPr>
        <w:pStyle w:val="BodyText"/>
        <w:rPr>
          <w:rFonts w:ascii="Arial" w:hAnsi="Arial"/>
          <w:b/>
          <w:u w:val="single"/>
        </w:rPr>
      </w:pPr>
    </w:p>
    <w:p w14:paraId="2C0EF00F" w14:textId="77777777" w:rsidR="00835114" w:rsidRPr="004F12DC" w:rsidRDefault="00835114" w:rsidP="00835114">
      <w:pPr>
        <w:pStyle w:val="BodyText"/>
        <w:rPr>
          <w:rFonts w:ascii="Arial" w:hAnsi="Arial"/>
        </w:rPr>
      </w:pPr>
      <w:r w:rsidRPr="004F12DC">
        <w:rPr>
          <w:rFonts w:ascii="Arial" w:hAnsi="Arial"/>
        </w:rPr>
        <w:t>1) If you are having trouble putting the locking rings on the clevis pins:</w:t>
      </w:r>
    </w:p>
    <w:p w14:paraId="541C34C2" w14:textId="77777777" w:rsidR="00835114" w:rsidRPr="004F12DC" w:rsidRDefault="00835114" w:rsidP="00835114">
      <w:pPr>
        <w:pStyle w:val="BodyText"/>
        <w:rPr>
          <w:rFonts w:ascii="Arial" w:hAnsi="Arial"/>
        </w:rPr>
      </w:pPr>
    </w:p>
    <w:p w14:paraId="441ED742" w14:textId="77777777" w:rsidR="00C80A01" w:rsidRPr="004F12DC" w:rsidRDefault="00C80A01" w:rsidP="00C80A01">
      <w:pPr>
        <w:pStyle w:val="BodyText"/>
        <w:numPr>
          <w:ilvl w:val="0"/>
          <w:numId w:val="10"/>
        </w:numPr>
        <w:rPr>
          <w:rFonts w:ascii="Arial" w:hAnsi="Arial"/>
        </w:rPr>
      </w:pPr>
      <w:r w:rsidRPr="004F12DC">
        <w:rPr>
          <w:rFonts w:ascii="Arial" w:hAnsi="Arial"/>
        </w:rPr>
        <w:t xml:space="preserve">Be sure you are using needle nose pliers, and as you push the ring on the pin gently rock it back and forth. </w:t>
      </w:r>
    </w:p>
    <w:p w14:paraId="165BB420" w14:textId="77777777" w:rsidR="00AC6FC5" w:rsidRPr="004F12DC" w:rsidRDefault="00AC6FC5" w:rsidP="00835114">
      <w:pPr>
        <w:pStyle w:val="BodyText"/>
        <w:rPr>
          <w:rFonts w:ascii="Arial" w:hAnsi="Arial"/>
        </w:rPr>
      </w:pPr>
    </w:p>
    <w:p w14:paraId="6C4CA27C" w14:textId="77777777" w:rsidR="00835114" w:rsidRPr="004F12DC" w:rsidRDefault="00835114" w:rsidP="00835114">
      <w:pPr>
        <w:pStyle w:val="BodyText"/>
        <w:rPr>
          <w:rFonts w:ascii="Arial" w:hAnsi="Arial"/>
        </w:rPr>
      </w:pPr>
      <w:r w:rsidRPr="004F12DC">
        <w:rPr>
          <w:rFonts w:ascii="Arial" w:hAnsi="Arial"/>
        </w:rPr>
        <w:t>2) If a roller is not spinning freely:</w:t>
      </w:r>
    </w:p>
    <w:p w14:paraId="53026702" w14:textId="77777777" w:rsidR="00835114" w:rsidRPr="004F12DC" w:rsidRDefault="00835114" w:rsidP="00835114">
      <w:pPr>
        <w:pStyle w:val="BodyText"/>
        <w:rPr>
          <w:rFonts w:ascii="Arial" w:hAnsi="Arial"/>
        </w:rPr>
      </w:pPr>
    </w:p>
    <w:p w14:paraId="1AD0B61A" w14:textId="77777777" w:rsidR="000A4F5C" w:rsidRPr="004F12DC" w:rsidRDefault="000A4F5C" w:rsidP="000A4F5C">
      <w:pPr>
        <w:pStyle w:val="BodyText"/>
        <w:numPr>
          <w:ilvl w:val="0"/>
          <w:numId w:val="9"/>
        </w:numPr>
        <w:rPr>
          <w:rFonts w:ascii="Arial" w:hAnsi="Arial"/>
        </w:rPr>
      </w:pPr>
      <w:r w:rsidRPr="004F12DC">
        <w:rPr>
          <w:rFonts w:ascii="Arial" w:hAnsi="Arial"/>
        </w:rPr>
        <w:t xml:space="preserve">Check to see if the angled ends of your housing were bent during shipping; these ends must be straight.  Check to see if any burrs or rough spots were </w:t>
      </w:r>
      <w:r>
        <w:rPr>
          <w:rFonts w:ascii="Arial" w:hAnsi="Arial"/>
        </w:rPr>
        <w:t>overlooked</w:t>
      </w:r>
      <w:r w:rsidRPr="004F12DC">
        <w:rPr>
          <w:rFonts w:ascii="Arial" w:hAnsi="Arial"/>
        </w:rPr>
        <w:t xml:space="preserve"> on inside of housing during manufacturing and smooth them down.</w:t>
      </w:r>
    </w:p>
    <w:p w14:paraId="20C70D48" w14:textId="77777777" w:rsidR="00BE0B9E" w:rsidRPr="004F12DC" w:rsidRDefault="00BE0B9E" w:rsidP="000A4F5C">
      <w:pPr>
        <w:pStyle w:val="BodyText"/>
        <w:rPr>
          <w:rFonts w:ascii="Arial" w:hAnsi="Arial"/>
        </w:rPr>
      </w:pPr>
    </w:p>
    <w:p w14:paraId="115F5B71" w14:textId="77777777" w:rsidR="00835114" w:rsidRPr="001D3320" w:rsidRDefault="00835114" w:rsidP="00835114">
      <w:pPr>
        <w:pStyle w:val="BodyText"/>
        <w:rPr>
          <w:rFonts w:ascii="Arial" w:hAnsi="Arial"/>
          <w:color w:val="000000" w:themeColor="text1"/>
        </w:rPr>
      </w:pPr>
      <w:r w:rsidRPr="004F12DC">
        <w:rPr>
          <w:rFonts w:ascii="Arial" w:hAnsi="Arial"/>
        </w:rPr>
        <w:t xml:space="preserve">3) If </w:t>
      </w:r>
      <w:r w:rsidRPr="001D3320">
        <w:rPr>
          <w:rFonts w:ascii="Arial" w:hAnsi="Arial"/>
          <w:color w:val="000000" w:themeColor="text1"/>
        </w:rPr>
        <w:t>your tailgate and/or equipment are rubbing against or hitting the locking rings and clevis pins:</w:t>
      </w:r>
    </w:p>
    <w:p w14:paraId="1243A790" w14:textId="77777777" w:rsidR="00835114" w:rsidRPr="001D3320" w:rsidRDefault="00835114" w:rsidP="00835114">
      <w:pPr>
        <w:pStyle w:val="BodyText"/>
        <w:rPr>
          <w:rFonts w:ascii="Arial" w:hAnsi="Arial"/>
          <w:color w:val="000000" w:themeColor="text1"/>
        </w:rPr>
      </w:pPr>
    </w:p>
    <w:p w14:paraId="026ACD09" w14:textId="77777777" w:rsidR="000A4F5C" w:rsidRPr="001D3320" w:rsidRDefault="000A4F5C" w:rsidP="000A4F5C">
      <w:pPr>
        <w:pStyle w:val="BodyText"/>
        <w:numPr>
          <w:ilvl w:val="0"/>
          <w:numId w:val="8"/>
        </w:numPr>
        <w:rPr>
          <w:rFonts w:ascii="Arial" w:hAnsi="Arial"/>
          <w:color w:val="000000" w:themeColor="text1"/>
        </w:rPr>
      </w:pPr>
      <w:r w:rsidRPr="001D3320">
        <w:rPr>
          <w:rFonts w:ascii="Arial" w:hAnsi="Arial"/>
          <w:color w:val="000000" w:themeColor="text1"/>
        </w:rPr>
        <w:t>Change the direction of your pins to where the locking rings are on the opposite side of the housing.</w:t>
      </w:r>
    </w:p>
    <w:p w14:paraId="55ABAEC6" w14:textId="77777777" w:rsidR="00BE0B9E" w:rsidRPr="001D3320" w:rsidRDefault="00BE0B9E" w:rsidP="000A4F5C">
      <w:pPr>
        <w:pStyle w:val="BodyText"/>
        <w:rPr>
          <w:rFonts w:ascii="Arial" w:hAnsi="Arial"/>
          <w:color w:val="000000" w:themeColor="text1"/>
        </w:rPr>
      </w:pPr>
    </w:p>
    <w:p w14:paraId="58113A67" w14:textId="7C8A094E" w:rsidR="00835114" w:rsidRPr="001D3320" w:rsidRDefault="00387569" w:rsidP="00387569">
      <w:pPr>
        <w:pStyle w:val="BodyText"/>
        <w:rPr>
          <w:rFonts w:ascii="Arial" w:hAnsi="Arial"/>
          <w:color w:val="000000" w:themeColor="text1"/>
        </w:rPr>
      </w:pPr>
      <w:r w:rsidRPr="001D3320">
        <w:rPr>
          <w:rFonts w:ascii="Arial" w:hAnsi="Arial"/>
          <w:color w:val="000000" w:themeColor="text1"/>
        </w:rPr>
        <w:t xml:space="preserve">4) </w:t>
      </w:r>
      <w:r w:rsidR="00A93CE6" w:rsidRPr="001D3320">
        <w:rPr>
          <w:rFonts w:ascii="Arial" w:hAnsi="Arial"/>
          <w:color w:val="000000" w:themeColor="text1"/>
        </w:rPr>
        <w:t>If there is too much lifting</w:t>
      </w:r>
      <w:r w:rsidR="00E81DA5" w:rsidRPr="001D3320">
        <w:rPr>
          <w:rFonts w:ascii="Arial" w:hAnsi="Arial"/>
          <w:color w:val="000000" w:themeColor="text1"/>
        </w:rPr>
        <w:t xml:space="preserve"> </w:t>
      </w:r>
      <w:r w:rsidR="00A93CE6" w:rsidRPr="001D3320">
        <w:rPr>
          <w:rFonts w:ascii="Arial" w:hAnsi="Arial"/>
          <w:color w:val="000000" w:themeColor="text1"/>
        </w:rPr>
        <w:t>power on your tailgate</w:t>
      </w:r>
      <w:r w:rsidR="006A150C" w:rsidRPr="001D3320">
        <w:rPr>
          <w:rFonts w:ascii="Arial" w:hAnsi="Arial"/>
          <w:color w:val="000000" w:themeColor="text1"/>
        </w:rPr>
        <w:t xml:space="preserve"> follow steps A, B and C in order</w:t>
      </w:r>
      <w:r w:rsidR="00B00622" w:rsidRPr="001D3320">
        <w:rPr>
          <w:rFonts w:ascii="Arial" w:hAnsi="Arial"/>
          <w:color w:val="000000" w:themeColor="text1"/>
        </w:rPr>
        <w:t>:</w:t>
      </w:r>
    </w:p>
    <w:p w14:paraId="4B9468E9" w14:textId="1789A177" w:rsidR="00EA299D" w:rsidRPr="001D3320" w:rsidRDefault="00EA299D" w:rsidP="00387569">
      <w:pPr>
        <w:pStyle w:val="BodyText"/>
        <w:rPr>
          <w:rFonts w:ascii="Arial" w:hAnsi="Arial"/>
          <w:color w:val="000000" w:themeColor="text1"/>
        </w:rPr>
      </w:pPr>
    </w:p>
    <w:p w14:paraId="16041E83" w14:textId="5BFE83F0" w:rsidR="00EA299D" w:rsidRPr="001D3320" w:rsidRDefault="00EA299D" w:rsidP="00EA299D">
      <w:pPr>
        <w:pStyle w:val="BodyText"/>
        <w:spacing w:before="40"/>
        <w:rPr>
          <w:rFonts w:ascii="Arial" w:hAnsi="Arial"/>
          <w:b/>
          <w:bCs/>
          <w:color w:val="000000" w:themeColor="text1"/>
        </w:rPr>
      </w:pPr>
      <w:r w:rsidRPr="001D3320">
        <w:rPr>
          <w:rFonts w:ascii="Arial" w:hAnsi="Arial"/>
          <w:b/>
          <w:bCs/>
          <w:color w:val="000000" w:themeColor="text1"/>
        </w:rPr>
        <w:t xml:space="preserve">IMPORTANT:  Never hook up small inner springs by themselves without first cutting out large outer springs.  Doing so can result in damage to large outer springs.  </w:t>
      </w:r>
    </w:p>
    <w:p w14:paraId="768D5720" w14:textId="6BCE803B" w:rsidR="009F0A1A" w:rsidRPr="001D3320" w:rsidRDefault="009F0A1A" w:rsidP="00387569">
      <w:pPr>
        <w:pStyle w:val="BodyText"/>
        <w:rPr>
          <w:rFonts w:ascii="Arial" w:hAnsi="Arial"/>
          <w:color w:val="000000" w:themeColor="text1"/>
        </w:rPr>
      </w:pPr>
    </w:p>
    <w:p w14:paraId="250FC174" w14:textId="41BE4DEB" w:rsidR="006B441C" w:rsidRPr="001D3320" w:rsidRDefault="006B441C" w:rsidP="006B441C">
      <w:pPr>
        <w:pStyle w:val="BodyText"/>
        <w:numPr>
          <w:ilvl w:val="0"/>
          <w:numId w:val="25"/>
        </w:numPr>
        <w:rPr>
          <w:rFonts w:ascii="Arial" w:hAnsi="Arial"/>
          <w:color w:val="000000" w:themeColor="text1"/>
        </w:rPr>
      </w:pPr>
      <w:r w:rsidRPr="001D3320">
        <w:rPr>
          <w:rFonts w:ascii="Arial" w:hAnsi="Arial"/>
          <w:color w:val="000000" w:themeColor="text1"/>
        </w:rPr>
        <w:t>Disconnect small inner springs and using only large outer springs reattach both cables to tailgate.</w:t>
      </w:r>
      <w:r w:rsidR="0096782D" w:rsidRPr="001D3320">
        <w:rPr>
          <w:rFonts w:ascii="Arial" w:hAnsi="Arial"/>
          <w:color w:val="000000" w:themeColor="text1"/>
        </w:rPr>
        <w:t xml:space="preserve">  </w:t>
      </w:r>
      <w:r w:rsidRPr="001D3320">
        <w:rPr>
          <w:rFonts w:ascii="Arial" w:hAnsi="Arial"/>
          <w:color w:val="000000" w:themeColor="text1"/>
        </w:rPr>
        <w:t>Use S-Hooks to test different cable attachment positions and lifting power.</w:t>
      </w:r>
    </w:p>
    <w:p w14:paraId="687D36A9" w14:textId="77777777" w:rsidR="006B441C" w:rsidRPr="001D3320" w:rsidRDefault="006B441C" w:rsidP="006B441C">
      <w:pPr>
        <w:pStyle w:val="BodyText"/>
        <w:ind w:left="360"/>
        <w:rPr>
          <w:rFonts w:ascii="Arial" w:hAnsi="Arial"/>
          <w:color w:val="000000" w:themeColor="text1"/>
        </w:rPr>
      </w:pPr>
    </w:p>
    <w:p w14:paraId="26A6E217" w14:textId="77777777" w:rsidR="006B441C" w:rsidRPr="001D3320" w:rsidRDefault="006B441C" w:rsidP="006B441C">
      <w:pPr>
        <w:pStyle w:val="BodyText"/>
        <w:ind w:left="360" w:firstLine="360"/>
        <w:rPr>
          <w:rFonts w:ascii="Arial" w:hAnsi="Arial"/>
          <w:b/>
          <w:bCs/>
          <w:i/>
          <w:iCs/>
          <w:color w:val="000000" w:themeColor="text1"/>
        </w:rPr>
      </w:pPr>
      <w:r w:rsidRPr="001D3320">
        <w:rPr>
          <w:rFonts w:ascii="Arial" w:hAnsi="Arial"/>
          <w:b/>
          <w:bCs/>
          <w:i/>
          <w:iCs/>
          <w:color w:val="000000" w:themeColor="text1"/>
        </w:rPr>
        <w:t>IF THERE IS STILL TOO MUCH LIFTING POWER, PROCEED DIRECTLY TO STEP B.</w:t>
      </w:r>
    </w:p>
    <w:p w14:paraId="6B3C4706" w14:textId="77777777" w:rsidR="006B441C" w:rsidRPr="001D3320" w:rsidRDefault="006B441C" w:rsidP="006B441C">
      <w:pPr>
        <w:pStyle w:val="BodyText"/>
        <w:ind w:left="720"/>
        <w:rPr>
          <w:rFonts w:ascii="Arial" w:hAnsi="Arial"/>
          <w:b/>
          <w:bCs/>
          <w:i/>
          <w:iCs/>
          <w:color w:val="000000" w:themeColor="text1"/>
        </w:rPr>
      </w:pPr>
    </w:p>
    <w:p w14:paraId="027D93A4" w14:textId="086D2D1B" w:rsidR="006B441C" w:rsidRPr="002B27AF" w:rsidRDefault="006B441C" w:rsidP="006B441C">
      <w:pPr>
        <w:spacing w:before="40"/>
        <w:ind w:left="720"/>
        <w:rPr>
          <w:rFonts w:ascii="Arial" w:hAnsi="Arial"/>
          <w:bCs/>
          <w:iCs/>
          <w:color w:val="000000" w:themeColor="text1"/>
          <w:sz w:val="20"/>
          <w:szCs w:val="20"/>
        </w:rPr>
      </w:pPr>
      <w:r w:rsidRPr="002B27AF">
        <w:rPr>
          <w:rFonts w:ascii="Arial" w:hAnsi="Arial"/>
          <w:color w:val="000000" w:themeColor="text1"/>
          <w:sz w:val="20"/>
          <w:szCs w:val="20"/>
        </w:rPr>
        <w:t xml:space="preserve">If this corrected your problem, </w:t>
      </w:r>
      <w:r w:rsidR="00AA3075" w:rsidRPr="002B27AF">
        <w:rPr>
          <w:rFonts w:ascii="Arial" w:hAnsi="Arial"/>
          <w:color w:val="000000" w:themeColor="text1"/>
          <w:sz w:val="20"/>
          <w:szCs w:val="20"/>
        </w:rPr>
        <w:t>secure and lock tailgate in upright position</w:t>
      </w:r>
      <w:r w:rsidRPr="002B27AF">
        <w:rPr>
          <w:rFonts w:ascii="Arial" w:hAnsi="Arial"/>
          <w:color w:val="000000" w:themeColor="text1"/>
          <w:sz w:val="20"/>
          <w:szCs w:val="20"/>
        </w:rPr>
        <w:t>.</w:t>
      </w:r>
      <w:r w:rsidR="0096782D" w:rsidRPr="002B27AF">
        <w:rPr>
          <w:rFonts w:ascii="Arial" w:hAnsi="Arial"/>
          <w:color w:val="000000" w:themeColor="text1"/>
          <w:sz w:val="20"/>
          <w:szCs w:val="20"/>
        </w:rPr>
        <w:t xml:space="preserve">  </w:t>
      </w:r>
      <w:r w:rsidRPr="002B27AF">
        <w:rPr>
          <w:rFonts w:ascii="Arial" w:hAnsi="Arial"/>
          <w:color w:val="000000" w:themeColor="text1"/>
          <w:sz w:val="20"/>
          <w:szCs w:val="20"/>
        </w:rPr>
        <w:t>Use a heavy-duty wire cutter or a bolt cutter to cut and remove small inner springs from cables leaving only large outer springs connected.</w:t>
      </w:r>
      <w:r w:rsidR="0096782D" w:rsidRPr="002B27AF">
        <w:rPr>
          <w:rFonts w:ascii="Arial" w:hAnsi="Arial"/>
          <w:color w:val="000000" w:themeColor="text1"/>
          <w:sz w:val="20"/>
          <w:szCs w:val="20"/>
        </w:rPr>
        <w:t xml:space="preserve">  </w:t>
      </w:r>
      <w:r w:rsidRPr="002B27AF">
        <w:rPr>
          <w:rFonts w:ascii="Arial" w:hAnsi="Arial"/>
          <w:color w:val="000000" w:themeColor="text1"/>
          <w:sz w:val="20"/>
          <w:szCs w:val="20"/>
        </w:rPr>
        <w:t>Return to “</w:t>
      </w:r>
      <w:r w:rsidRPr="002B27AF">
        <w:rPr>
          <w:rFonts w:ascii="Arial" w:hAnsi="Arial"/>
          <w:bCs/>
          <w:iCs/>
          <w:color w:val="000000" w:themeColor="text1"/>
          <w:sz w:val="20"/>
          <w:szCs w:val="20"/>
        </w:rPr>
        <w:t>STEP 4, ATTACHING THE CABLES TO THE TRAILER’S TAILGATE.”</w:t>
      </w:r>
    </w:p>
    <w:p w14:paraId="5355F86A" w14:textId="5CA3A4AB" w:rsidR="00BF0F80" w:rsidRPr="001D3320" w:rsidRDefault="00BF0F80" w:rsidP="00A77828">
      <w:pPr>
        <w:pStyle w:val="BodyText"/>
        <w:rPr>
          <w:rFonts w:ascii="Arial" w:hAnsi="Arial"/>
          <w:bCs/>
          <w:iCs/>
          <w:color w:val="000000" w:themeColor="text1"/>
        </w:rPr>
      </w:pPr>
    </w:p>
    <w:p w14:paraId="79C0864E" w14:textId="75771ECF" w:rsidR="00E81DA5" w:rsidRPr="001D3320" w:rsidRDefault="00E81DA5" w:rsidP="002A440F">
      <w:pPr>
        <w:pStyle w:val="BodyText"/>
        <w:numPr>
          <w:ilvl w:val="0"/>
          <w:numId w:val="25"/>
        </w:numPr>
        <w:rPr>
          <w:rFonts w:ascii="Arial" w:hAnsi="Arial"/>
          <w:color w:val="000000" w:themeColor="text1"/>
        </w:rPr>
      </w:pPr>
      <w:r w:rsidRPr="001D3320">
        <w:rPr>
          <w:rFonts w:ascii="Arial" w:hAnsi="Arial"/>
          <w:color w:val="000000" w:themeColor="text1"/>
        </w:rPr>
        <w:t xml:space="preserve">Disconnect </w:t>
      </w:r>
      <w:r w:rsidR="00DA0717" w:rsidRPr="001D3320">
        <w:rPr>
          <w:rFonts w:ascii="Arial" w:hAnsi="Arial"/>
          <w:color w:val="000000" w:themeColor="text1"/>
        </w:rPr>
        <w:t>both sides</w:t>
      </w:r>
      <w:r w:rsidRPr="001D3320">
        <w:rPr>
          <w:rFonts w:ascii="Arial" w:hAnsi="Arial"/>
          <w:color w:val="000000" w:themeColor="text1"/>
        </w:rPr>
        <w:t xml:space="preserve"> and</w:t>
      </w:r>
      <w:r w:rsidR="00CC11B7" w:rsidRPr="001D3320">
        <w:rPr>
          <w:rFonts w:ascii="Arial" w:hAnsi="Arial"/>
          <w:color w:val="000000" w:themeColor="text1"/>
        </w:rPr>
        <w:t xml:space="preserve"> </w:t>
      </w:r>
      <w:r w:rsidR="00DA0717" w:rsidRPr="001D3320">
        <w:rPr>
          <w:rFonts w:ascii="Arial" w:hAnsi="Arial"/>
          <w:color w:val="000000" w:themeColor="text1"/>
        </w:rPr>
        <w:t>then reattach</w:t>
      </w:r>
      <w:r w:rsidR="00CC11B7" w:rsidRPr="001D3320">
        <w:rPr>
          <w:rFonts w:ascii="Arial" w:hAnsi="Arial"/>
          <w:color w:val="000000" w:themeColor="text1"/>
        </w:rPr>
        <w:t xml:space="preserve"> </w:t>
      </w:r>
      <w:r w:rsidR="006B441C" w:rsidRPr="001D3320">
        <w:rPr>
          <w:rFonts w:ascii="Arial" w:hAnsi="Arial"/>
          <w:color w:val="000000" w:themeColor="text1"/>
        </w:rPr>
        <w:t>d</w:t>
      </w:r>
      <w:r w:rsidR="000A630E" w:rsidRPr="001D3320">
        <w:rPr>
          <w:rFonts w:ascii="Arial" w:hAnsi="Arial"/>
          <w:color w:val="000000" w:themeColor="text1"/>
        </w:rPr>
        <w:t>river side to tailgate</w:t>
      </w:r>
      <w:r w:rsidRPr="001D3320">
        <w:rPr>
          <w:rFonts w:ascii="Arial" w:hAnsi="Arial"/>
          <w:color w:val="000000" w:themeColor="text1"/>
        </w:rPr>
        <w:t xml:space="preserve"> </w:t>
      </w:r>
      <w:r w:rsidR="00DA0717" w:rsidRPr="001D3320">
        <w:rPr>
          <w:rFonts w:ascii="Arial" w:hAnsi="Arial"/>
          <w:color w:val="000000" w:themeColor="text1"/>
        </w:rPr>
        <w:t>using both</w:t>
      </w:r>
      <w:r w:rsidRPr="001D3320">
        <w:rPr>
          <w:rFonts w:ascii="Arial" w:hAnsi="Arial"/>
          <w:color w:val="000000" w:themeColor="text1"/>
        </w:rPr>
        <w:t xml:space="preserve"> </w:t>
      </w:r>
      <w:r w:rsidR="000A630E" w:rsidRPr="001D3320">
        <w:rPr>
          <w:rFonts w:ascii="Arial" w:hAnsi="Arial"/>
          <w:color w:val="000000" w:themeColor="text1"/>
        </w:rPr>
        <w:t xml:space="preserve">the </w:t>
      </w:r>
      <w:r w:rsidRPr="001D3320">
        <w:rPr>
          <w:rFonts w:ascii="Arial" w:hAnsi="Arial"/>
          <w:color w:val="000000" w:themeColor="text1"/>
        </w:rPr>
        <w:t>large outer and small inner spring</w:t>
      </w:r>
      <w:r w:rsidR="00DA0717" w:rsidRPr="001D3320">
        <w:rPr>
          <w:rFonts w:ascii="Arial" w:hAnsi="Arial"/>
          <w:color w:val="000000" w:themeColor="text1"/>
        </w:rPr>
        <w:t>s.</w:t>
      </w:r>
      <w:r w:rsidR="00460F91" w:rsidRPr="001D3320">
        <w:rPr>
          <w:rFonts w:ascii="Arial" w:hAnsi="Arial"/>
          <w:color w:val="000000" w:themeColor="text1"/>
        </w:rPr>
        <w:t xml:space="preserve">  </w:t>
      </w:r>
      <w:r w:rsidR="002A440F" w:rsidRPr="001D3320">
        <w:rPr>
          <w:rFonts w:ascii="Arial" w:hAnsi="Arial"/>
          <w:color w:val="000000" w:themeColor="text1"/>
        </w:rPr>
        <w:t>Use S-Hooks to test different cable attachment positions and lifting power.</w:t>
      </w:r>
    </w:p>
    <w:p w14:paraId="32B896CE" w14:textId="77777777" w:rsidR="00EF0CCA" w:rsidRPr="001D3320" w:rsidRDefault="00EF0CCA" w:rsidP="00EF0CCA">
      <w:pPr>
        <w:pStyle w:val="BodyText"/>
        <w:ind w:left="720"/>
        <w:rPr>
          <w:rFonts w:ascii="Arial" w:hAnsi="Arial"/>
          <w:b/>
          <w:bCs/>
          <w:i/>
          <w:iCs/>
          <w:color w:val="000000" w:themeColor="text1"/>
        </w:rPr>
      </w:pPr>
    </w:p>
    <w:p w14:paraId="26465463" w14:textId="36E38451" w:rsidR="00EF0CCA" w:rsidRPr="001D3320" w:rsidRDefault="00EF0CCA" w:rsidP="00EF0CCA">
      <w:pPr>
        <w:pStyle w:val="BodyText"/>
        <w:ind w:left="720"/>
        <w:rPr>
          <w:rFonts w:ascii="Arial" w:hAnsi="Arial"/>
          <w:b/>
          <w:bCs/>
          <w:i/>
          <w:iCs/>
          <w:color w:val="000000" w:themeColor="text1"/>
        </w:rPr>
      </w:pPr>
      <w:r w:rsidRPr="001D3320">
        <w:rPr>
          <w:rFonts w:ascii="Arial" w:hAnsi="Arial"/>
          <w:b/>
          <w:bCs/>
          <w:i/>
          <w:iCs/>
          <w:color w:val="000000" w:themeColor="text1"/>
        </w:rPr>
        <w:t>IF THERE IS STILL TOO MUCH LIFTING POWER, PROCEED DIRECTLY TO STEP C.</w:t>
      </w:r>
    </w:p>
    <w:p w14:paraId="5B1FFEC4" w14:textId="77777777" w:rsidR="000A630E" w:rsidRPr="001D3320" w:rsidRDefault="000A630E" w:rsidP="000A630E">
      <w:pPr>
        <w:pStyle w:val="BodyText"/>
        <w:ind w:left="720"/>
        <w:rPr>
          <w:rFonts w:ascii="Arial" w:hAnsi="Arial"/>
          <w:color w:val="000000" w:themeColor="text1"/>
        </w:rPr>
      </w:pPr>
    </w:p>
    <w:p w14:paraId="2DDBCFEC" w14:textId="25A597A3" w:rsidR="000A630E" w:rsidRPr="002B27AF" w:rsidRDefault="000A630E" w:rsidP="000A630E">
      <w:pPr>
        <w:pStyle w:val="BodyText"/>
        <w:ind w:left="720"/>
        <w:rPr>
          <w:rFonts w:ascii="Arial" w:hAnsi="Arial"/>
          <w:color w:val="000000" w:themeColor="text1"/>
        </w:rPr>
      </w:pPr>
      <w:r w:rsidRPr="002B27AF">
        <w:rPr>
          <w:rFonts w:ascii="Arial" w:hAnsi="Arial"/>
          <w:color w:val="000000" w:themeColor="text1"/>
        </w:rPr>
        <w:t xml:space="preserve">If this corrected your problem, </w:t>
      </w:r>
      <w:r w:rsidR="00AA3075" w:rsidRPr="002B27AF">
        <w:rPr>
          <w:rFonts w:ascii="Arial" w:hAnsi="Arial"/>
          <w:color w:val="000000" w:themeColor="text1"/>
          <w:szCs w:val="20"/>
        </w:rPr>
        <w:t>secure and lock tailgate in upright position</w:t>
      </w:r>
      <w:r w:rsidR="00283FF9" w:rsidRPr="002B27AF">
        <w:rPr>
          <w:rFonts w:ascii="Arial" w:hAnsi="Arial"/>
          <w:color w:val="000000" w:themeColor="text1"/>
          <w:szCs w:val="20"/>
        </w:rPr>
        <w:t>.  U</w:t>
      </w:r>
      <w:r w:rsidRPr="002B27AF">
        <w:rPr>
          <w:rFonts w:ascii="Arial" w:hAnsi="Arial"/>
          <w:color w:val="000000" w:themeColor="text1"/>
          <w:szCs w:val="20"/>
        </w:rPr>
        <w:t>se a heavy-duty wire cutter or a bolt cutter to cut and remove</w:t>
      </w:r>
      <w:r w:rsidR="00CC11B7" w:rsidRPr="002B27AF">
        <w:rPr>
          <w:rFonts w:ascii="Arial" w:hAnsi="Arial"/>
          <w:color w:val="000000" w:themeColor="text1"/>
          <w:szCs w:val="20"/>
        </w:rPr>
        <w:t xml:space="preserve"> a</w:t>
      </w:r>
      <w:r w:rsidRPr="002B27AF">
        <w:rPr>
          <w:rFonts w:ascii="Arial" w:hAnsi="Arial"/>
          <w:color w:val="000000" w:themeColor="text1"/>
          <w:szCs w:val="20"/>
        </w:rPr>
        <w:t xml:space="preserve"> small inner spring from one cable and a large outer spring from other cable. </w:t>
      </w:r>
      <w:r w:rsidR="00460F91" w:rsidRPr="002B27AF">
        <w:rPr>
          <w:rFonts w:ascii="Arial" w:hAnsi="Arial"/>
          <w:color w:val="000000" w:themeColor="text1"/>
          <w:szCs w:val="20"/>
        </w:rPr>
        <w:t xml:space="preserve"> </w:t>
      </w:r>
      <w:r w:rsidRPr="002B27AF">
        <w:rPr>
          <w:rFonts w:ascii="Arial" w:hAnsi="Arial"/>
          <w:color w:val="000000" w:themeColor="text1"/>
          <w:szCs w:val="20"/>
        </w:rPr>
        <w:t xml:space="preserve">Return to </w:t>
      </w:r>
      <w:r w:rsidR="00CC11B7" w:rsidRPr="002B27AF">
        <w:rPr>
          <w:rFonts w:ascii="Arial" w:hAnsi="Arial"/>
          <w:color w:val="000000" w:themeColor="text1"/>
          <w:szCs w:val="20"/>
        </w:rPr>
        <w:t>“</w:t>
      </w:r>
      <w:r w:rsidRPr="002B27AF">
        <w:rPr>
          <w:rFonts w:ascii="Arial" w:hAnsi="Arial"/>
          <w:bCs/>
          <w:iCs/>
          <w:color w:val="000000" w:themeColor="text1"/>
          <w:szCs w:val="20"/>
        </w:rPr>
        <w:t>STEP 4, ATTACHING THE CABLES TO THE TRAILER’S TAILGATE</w:t>
      </w:r>
      <w:r w:rsidR="006B441C" w:rsidRPr="002B27AF">
        <w:rPr>
          <w:rFonts w:ascii="Arial" w:hAnsi="Arial"/>
          <w:bCs/>
          <w:iCs/>
          <w:color w:val="000000" w:themeColor="text1"/>
          <w:szCs w:val="20"/>
        </w:rPr>
        <w:t>.”</w:t>
      </w:r>
    </w:p>
    <w:p w14:paraId="0A5F0ED9" w14:textId="77777777" w:rsidR="00B85B16" w:rsidRPr="001D3320" w:rsidRDefault="00B85B16" w:rsidP="00EF0CCA">
      <w:pPr>
        <w:pStyle w:val="BodyText"/>
        <w:rPr>
          <w:rFonts w:ascii="Arial" w:hAnsi="Arial"/>
          <w:color w:val="000000" w:themeColor="text1"/>
        </w:rPr>
      </w:pPr>
    </w:p>
    <w:p w14:paraId="2ADBB884" w14:textId="24F2B8D7" w:rsidR="00E81DA5" w:rsidRPr="001D3320" w:rsidRDefault="00283FF9" w:rsidP="002A440F">
      <w:pPr>
        <w:pStyle w:val="BodyText"/>
        <w:numPr>
          <w:ilvl w:val="0"/>
          <w:numId w:val="25"/>
        </w:numPr>
        <w:rPr>
          <w:rFonts w:ascii="Arial" w:hAnsi="Arial"/>
          <w:color w:val="000000" w:themeColor="text1"/>
        </w:rPr>
      </w:pPr>
      <w:r w:rsidRPr="001D3320">
        <w:rPr>
          <w:rFonts w:ascii="Arial" w:hAnsi="Arial"/>
          <w:color w:val="000000" w:themeColor="text1"/>
        </w:rPr>
        <w:t xml:space="preserve">Disconnect </w:t>
      </w:r>
      <w:r w:rsidR="00EC4D38" w:rsidRPr="001D3320">
        <w:rPr>
          <w:rFonts w:ascii="Arial" w:hAnsi="Arial"/>
          <w:color w:val="000000" w:themeColor="text1"/>
        </w:rPr>
        <w:t>driver</w:t>
      </w:r>
      <w:r w:rsidRPr="001D3320">
        <w:rPr>
          <w:rFonts w:ascii="Arial" w:hAnsi="Arial"/>
          <w:color w:val="000000" w:themeColor="text1"/>
        </w:rPr>
        <w:t xml:space="preserve"> side and then reattach </w:t>
      </w:r>
      <w:r w:rsidR="00EC4D38" w:rsidRPr="001D3320">
        <w:rPr>
          <w:rFonts w:ascii="Arial" w:hAnsi="Arial"/>
          <w:color w:val="000000" w:themeColor="text1"/>
        </w:rPr>
        <w:t>it</w:t>
      </w:r>
      <w:r w:rsidRPr="001D3320">
        <w:rPr>
          <w:rFonts w:ascii="Arial" w:hAnsi="Arial"/>
          <w:color w:val="000000" w:themeColor="text1"/>
        </w:rPr>
        <w:t xml:space="preserve"> to tailgate using only large outer spring.</w:t>
      </w:r>
      <w:r w:rsidR="00460F91" w:rsidRPr="001D3320">
        <w:rPr>
          <w:rFonts w:ascii="Arial" w:hAnsi="Arial"/>
          <w:color w:val="000000" w:themeColor="text1"/>
        </w:rPr>
        <w:t xml:space="preserve">  </w:t>
      </w:r>
      <w:r w:rsidR="00F14C7D" w:rsidRPr="001D3320">
        <w:rPr>
          <w:rFonts w:ascii="Arial" w:hAnsi="Arial"/>
          <w:color w:val="000000" w:themeColor="text1"/>
        </w:rPr>
        <w:t xml:space="preserve">Please note, one large outer spring has the same pulling power as two small inner springs.  </w:t>
      </w:r>
      <w:r w:rsidR="002A440F" w:rsidRPr="001D3320">
        <w:rPr>
          <w:rFonts w:ascii="Arial" w:hAnsi="Arial"/>
          <w:color w:val="000000" w:themeColor="text1"/>
        </w:rPr>
        <w:t>Use S-Hooks to test different cable attachment positions and lifting power.</w:t>
      </w:r>
    </w:p>
    <w:p w14:paraId="2FC85403" w14:textId="77777777" w:rsidR="00EC4D38" w:rsidRPr="001D3320" w:rsidRDefault="00EC4D38" w:rsidP="00F14C7D">
      <w:pPr>
        <w:pStyle w:val="BodyText"/>
        <w:spacing w:before="40"/>
        <w:rPr>
          <w:rFonts w:ascii="Arial" w:hAnsi="Arial"/>
          <w:color w:val="000000" w:themeColor="text1"/>
        </w:rPr>
      </w:pPr>
    </w:p>
    <w:p w14:paraId="607D9215" w14:textId="79F281B9" w:rsidR="00EF0CCA" w:rsidRPr="001D3320" w:rsidRDefault="00EF0CCA" w:rsidP="00EF0CCA">
      <w:pPr>
        <w:pStyle w:val="BodyText"/>
        <w:spacing w:before="40"/>
        <w:ind w:left="720"/>
        <w:rPr>
          <w:rFonts w:ascii="Arial" w:hAnsi="Arial"/>
          <w:b/>
          <w:bCs/>
          <w:color w:val="000000" w:themeColor="text1"/>
        </w:rPr>
      </w:pPr>
      <w:r w:rsidRPr="001D3320">
        <w:rPr>
          <w:rFonts w:ascii="Arial" w:hAnsi="Arial"/>
          <w:b/>
          <w:bCs/>
          <w:color w:val="000000" w:themeColor="text1"/>
        </w:rPr>
        <w:t xml:space="preserve">IF THIS DID NOT CORRECT YOUR PROBLEM, PLEASE EMAIL </w:t>
      </w:r>
      <w:hyperlink r:id="rId13" w:history="1">
        <w:r w:rsidRPr="001D3320">
          <w:rPr>
            <w:rStyle w:val="Hyperlink"/>
            <w:rFonts w:ascii="Arial" w:hAnsi="Arial"/>
            <w:b/>
            <w:bCs/>
            <w:color w:val="000000" w:themeColor="text1"/>
          </w:rPr>
          <w:t>SUPPORT@GORILLA-LIFT.COM</w:t>
        </w:r>
      </w:hyperlink>
      <w:r w:rsidRPr="001D3320">
        <w:rPr>
          <w:rFonts w:ascii="Arial" w:hAnsi="Arial"/>
          <w:b/>
          <w:bCs/>
          <w:color w:val="000000" w:themeColor="text1"/>
        </w:rPr>
        <w:t xml:space="preserve"> FOR TECHNICAL ASSISTANCE.</w:t>
      </w:r>
    </w:p>
    <w:p w14:paraId="51772F47" w14:textId="77777777" w:rsidR="00EB54D0" w:rsidRPr="001D3320" w:rsidRDefault="00EB54D0" w:rsidP="00EB54D0">
      <w:pPr>
        <w:pStyle w:val="BodyText"/>
        <w:ind w:left="720"/>
        <w:rPr>
          <w:rFonts w:ascii="Arial" w:hAnsi="Arial"/>
          <w:color w:val="000000" w:themeColor="text1"/>
        </w:rPr>
      </w:pPr>
    </w:p>
    <w:p w14:paraId="339FAC91" w14:textId="7B6CD749" w:rsidR="00EF0CCA" w:rsidRPr="002B27AF" w:rsidRDefault="00EF0CCA" w:rsidP="00EF0CCA">
      <w:pPr>
        <w:pStyle w:val="BodyText"/>
        <w:ind w:left="720"/>
        <w:rPr>
          <w:rFonts w:ascii="Arial" w:hAnsi="Arial"/>
          <w:bCs/>
          <w:iCs/>
          <w:color w:val="000000" w:themeColor="text1"/>
          <w:szCs w:val="20"/>
        </w:rPr>
      </w:pPr>
      <w:r w:rsidRPr="002B27AF">
        <w:rPr>
          <w:rFonts w:ascii="Arial" w:hAnsi="Arial"/>
          <w:color w:val="000000" w:themeColor="text1"/>
        </w:rPr>
        <w:t xml:space="preserve">If this corrected your problem, </w:t>
      </w:r>
      <w:r w:rsidR="00AA3075" w:rsidRPr="002B27AF">
        <w:rPr>
          <w:rFonts w:ascii="Arial" w:hAnsi="Arial"/>
          <w:color w:val="000000" w:themeColor="text1"/>
          <w:szCs w:val="20"/>
        </w:rPr>
        <w:t>secure and lock tailgate in upright position</w:t>
      </w:r>
      <w:r w:rsidR="00283FF9" w:rsidRPr="002B27AF">
        <w:rPr>
          <w:rFonts w:ascii="Arial" w:hAnsi="Arial"/>
          <w:color w:val="000000" w:themeColor="text1"/>
          <w:szCs w:val="20"/>
        </w:rPr>
        <w:t>.  U</w:t>
      </w:r>
      <w:r w:rsidRPr="002B27AF">
        <w:rPr>
          <w:rFonts w:ascii="Arial" w:hAnsi="Arial"/>
          <w:color w:val="000000" w:themeColor="text1"/>
          <w:szCs w:val="20"/>
        </w:rPr>
        <w:t xml:space="preserve">se a heavy-duty wire cutter or a bolt cutter to cut and remove large outer springs from both cables leaving only small springs attached. </w:t>
      </w:r>
      <w:r w:rsidR="00460F91" w:rsidRPr="002B27AF">
        <w:rPr>
          <w:rFonts w:ascii="Arial" w:hAnsi="Arial"/>
          <w:color w:val="000000" w:themeColor="text1"/>
          <w:szCs w:val="20"/>
        </w:rPr>
        <w:t xml:space="preserve"> </w:t>
      </w:r>
      <w:r w:rsidRPr="002B27AF">
        <w:rPr>
          <w:rFonts w:ascii="Arial" w:hAnsi="Arial"/>
          <w:color w:val="000000" w:themeColor="text1"/>
          <w:szCs w:val="20"/>
        </w:rPr>
        <w:t xml:space="preserve">Return to </w:t>
      </w:r>
      <w:r w:rsidR="00CC11B7" w:rsidRPr="002B27AF">
        <w:rPr>
          <w:rFonts w:ascii="Arial" w:hAnsi="Arial"/>
          <w:color w:val="000000" w:themeColor="text1"/>
          <w:szCs w:val="20"/>
        </w:rPr>
        <w:t>“</w:t>
      </w:r>
      <w:r w:rsidRPr="002B27AF">
        <w:rPr>
          <w:rFonts w:ascii="Arial" w:hAnsi="Arial"/>
          <w:bCs/>
          <w:iCs/>
          <w:color w:val="000000" w:themeColor="text1"/>
          <w:szCs w:val="20"/>
        </w:rPr>
        <w:t>STEP 4, ATTACHING THE CABLES TO THE TRAILER’S TAILGATE</w:t>
      </w:r>
      <w:r w:rsidR="00BE2807" w:rsidRPr="002B27AF">
        <w:rPr>
          <w:rFonts w:ascii="Arial" w:hAnsi="Arial"/>
          <w:bCs/>
          <w:iCs/>
          <w:color w:val="000000" w:themeColor="text1"/>
          <w:szCs w:val="20"/>
        </w:rPr>
        <w:t>.”</w:t>
      </w:r>
    </w:p>
    <w:p w14:paraId="5EF7BB09" w14:textId="77777777" w:rsidR="00835114" w:rsidRPr="001D3320" w:rsidRDefault="00835114" w:rsidP="00835114">
      <w:pPr>
        <w:pStyle w:val="BodyText"/>
        <w:rPr>
          <w:rFonts w:ascii="Arial" w:hAnsi="Arial"/>
          <w:color w:val="000000" w:themeColor="text1"/>
        </w:rPr>
      </w:pPr>
    </w:p>
    <w:p w14:paraId="60CF2AF3" w14:textId="75482174" w:rsidR="00835114" w:rsidRPr="001D3320" w:rsidRDefault="00835114" w:rsidP="00835114">
      <w:pPr>
        <w:pStyle w:val="BodyText"/>
        <w:rPr>
          <w:rFonts w:ascii="Arial" w:hAnsi="Arial"/>
          <w:color w:val="000000" w:themeColor="text1"/>
        </w:rPr>
      </w:pPr>
      <w:r w:rsidRPr="001D3320">
        <w:rPr>
          <w:rFonts w:ascii="Arial" w:hAnsi="Arial"/>
          <w:color w:val="000000" w:themeColor="text1"/>
        </w:rPr>
        <w:t>5)</w:t>
      </w:r>
      <w:r w:rsidR="001C434D" w:rsidRPr="001D3320">
        <w:rPr>
          <w:rFonts w:ascii="Arial" w:hAnsi="Arial"/>
          <w:color w:val="000000" w:themeColor="text1"/>
        </w:rPr>
        <w:t xml:space="preserve"> </w:t>
      </w:r>
      <w:r w:rsidRPr="001D3320">
        <w:rPr>
          <w:rFonts w:ascii="Arial" w:hAnsi="Arial"/>
          <w:color w:val="000000" w:themeColor="text1"/>
        </w:rPr>
        <w:t xml:space="preserve">If you cannot mount the housings </w:t>
      </w:r>
      <w:r w:rsidR="00AC6FC5" w:rsidRPr="001D3320">
        <w:rPr>
          <w:rFonts w:ascii="Arial" w:hAnsi="Arial"/>
          <w:color w:val="000000" w:themeColor="text1"/>
        </w:rPr>
        <w:t>1/4-inch</w:t>
      </w:r>
      <w:r w:rsidRPr="001D3320">
        <w:rPr>
          <w:rFonts w:ascii="Arial" w:hAnsi="Arial"/>
          <w:color w:val="000000" w:themeColor="text1"/>
        </w:rPr>
        <w:t xml:space="preserve"> back from end of side rails:</w:t>
      </w:r>
    </w:p>
    <w:p w14:paraId="06AF8E96" w14:textId="77777777" w:rsidR="00835114" w:rsidRPr="001D3320" w:rsidRDefault="00835114" w:rsidP="00835114">
      <w:pPr>
        <w:pStyle w:val="BodyText"/>
        <w:ind w:left="720"/>
        <w:rPr>
          <w:rFonts w:ascii="Arial" w:hAnsi="Arial"/>
          <w:color w:val="000000" w:themeColor="text1"/>
        </w:rPr>
      </w:pPr>
    </w:p>
    <w:p w14:paraId="317D1B20" w14:textId="278669C0" w:rsidR="00416F21" w:rsidRPr="001D3320" w:rsidRDefault="00416F21" w:rsidP="00835114">
      <w:pPr>
        <w:pStyle w:val="BodyText"/>
        <w:numPr>
          <w:ilvl w:val="0"/>
          <w:numId w:val="15"/>
        </w:numPr>
        <w:rPr>
          <w:rFonts w:ascii="Arial" w:hAnsi="Arial"/>
          <w:color w:val="000000" w:themeColor="text1"/>
        </w:rPr>
      </w:pPr>
      <w:r w:rsidRPr="001D3320">
        <w:rPr>
          <w:rFonts w:ascii="Arial" w:hAnsi="Arial"/>
          <w:color w:val="000000" w:themeColor="text1"/>
        </w:rPr>
        <w:t>You can move them slightly further back, but cables cannot rub against end of side rails when lowering the tailgate all the way down to the ground.  This will cause them to fray and eventually break.</w:t>
      </w:r>
    </w:p>
    <w:p w14:paraId="6A93BD65" w14:textId="77777777" w:rsidR="00416F21" w:rsidRPr="001D3320" w:rsidRDefault="00416F21" w:rsidP="00416F21">
      <w:pPr>
        <w:pStyle w:val="BodyText"/>
        <w:ind w:left="720"/>
        <w:rPr>
          <w:rFonts w:ascii="Arial" w:hAnsi="Arial"/>
          <w:color w:val="000000" w:themeColor="text1"/>
        </w:rPr>
      </w:pPr>
    </w:p>
    <w:p w14:paraId="17FDCFF6" w14:textId="24E060DC" w:rsidR="00835114" w:rsidRPr="001D3320" w:rsidRDefault="001C50FE" w:rsidP="00835114">
      <w:pPr>
        <w:pStyle w:val="BodyText"/>
        <w:numPr>
          <w:ilvl w:val="0"/>
          <w:numId w:val="15"/>
        </w:numPr>
        <w:rPr>
          <w:rFonts w:ascii="Arial" w:hAnsi="Arial"/>
          <w:color w:val="000000" w:themeColor="text1"/>
        </w:rPr>
      </w:pPr>
      <w:r w:rsidRPr="001D3320">
        <w:rPr>
          <w:rFonts w:ascii="Arial" w:hAnsi="Arial"/>
          <w:color w:val="000000" w:themeColor="text1"/>
        </w:rPr>
        <w:t>We now sell Extension Roller Assemblies that allow the Gorilla-Lift</w:t>
      </w:r>
      <w:r w:rsidR="00083B6E" w:rsidRPr="00083B6E">
        <w:rPr>
          <w:rFonts w:ascii="Arial" w:hAnsi="Arial"/>
          <w:color w:val="000000" w:themeColor="text1"/>
          <w:vertAlign w:val="superscript"/>
        </w:rPr>
        <w:t>®</w:t>
      </w:r>
      <w:r w:rsidRPr="001D3320">
        <w:rPr>
          <w:rFonts w:ascii="Arial" w:hAnsi="Arial"/>
          <w:color w:val="000000" w:themeColor="text1"/>
        </w:rPr>
        <w:t xml:space="preserve"> to be mounted 3 to 6 inches back from the edge of your side rails.  Please visit </w:t>
      </w:r>
      <w:r w:rsidR="00083B6E">
        <w:rPr>
          <w:rFonts w:ascii="Arial" w:hAnsi="Arial"/>
          <w:color w:val="000000" w:themeColor="text1"/>
        </w:rPr>
        <w:t>www.Gorilla-Lift.com</w:t>
      </w:r>
      <w:r w:rsidRPr="001D3320">
        <w:rPr>
          <w:rFonts w:ascii="Arial" w:hAnsi="Arial"/>
          <w:color w:val="000000" w:themeColor="text1"/>
        </w:rPr>
        <w:t xml:space="preserve"> for more information.</w:t>
      </w:r>
    </w:p>
    <w:p w14:paraId="2E10739A" w14:textId="77777777" w:rsidR="00416F21" w:rsidRPr="001D3320" w:rsidRDefault="00416F21" w:rsidP="00416F21">
      <w:pPr>
        <w:pStyle w:val="ListParagraph"/>
        <w:rPr>
          <w:rFonts w:ascii="Arial" w:hAnsi="Arial"/>
          <w:color w:val="000000" w:themeColor="text1"/>
        </w:rPr>
      </w:pPr>
    </w:p>
    <w:p w14:paraId="26268030" w14:textId="0958D688" w:rsidR="00416F21" w:rsidRPr="001D3320" w:rsidRDefault="001C434D" w:rsidP="001C434D">
      <w:pPr>
        <w:pStyle w:val="BodyText"/>
        <w:rPr>
          <w:rFonts w:ascii="Arial" w:hAnsi="Arial"/>
          <w:color w:val="000000" w:themeColor="text1"/>
        </w:rPr>
      </w:pPr>
      <w:r w:rsidRPr="001D3320">
        <w:rPr>
          <w:rFonts w:ascii="Arial" w:hAnsi="Arial"/>
          <w:color w:val="000000" w:themeColor="text1"/>
        </w:rPr>
        <w:t xml:space="preserve">6) If you have an enclosed trailer or trailer with a dove tail, please email </w:t>
      </w:r>
      <w:hyperlink r:id="rId14" w:history="1">
        <w:r w:rsidR="00A77828" w:rsidRPr="001D3320">
          <w:rPr>
            <w:rStyle w:val="Hyperlink"/>
            <w:rFonts w:ascii="Arial" w:hAnsi="Arial"/>
            <w:b/>
            <w:bCs/>
            <w:color w:val="000000" w:themeColor="text1"/>
          </w:rPr>
          <w:t>SUPPORT@GORILLA-LIFT.COM</w:t>
        </w:r>
      </w:hyperlink>
      <w:r w:rsidR="00A77828" w:rsidRPr="001D3320">
        <w:rPr>
          <w:rFonts w:ascii="Arial" w:hAnsi="Arial"/>
          <w:b/>
          <w:bCs/>
          <w:color w:val="000000" w:themeColor="text1"/>
        </w:rPr>
        <w:t xml:space="preserve"> </w:t>
      </w:r>
      <w:r w:rsidRPr="001D3320">
        <w:rPr>
          <w:rFonts w:ascii="Arial" w:hAnsi="Arial"/>
          <w:color w:val="000000" w:themeColor="text1"/>
        </w:rPr>
        <w:t>for technical assistance.</w:t>
      </w:r>
    </w:p>
    <w:p w14:paraId="04450EC7" w14:textId="3BD7D276" w:rsidR="001C434D" w:rsidRDefault="001C434D" w:rsidP="001C434D">
      <w:pPr>
        <w:pStyle w:val="BodyText"/>
        <w:rPr>
          <w:rFonts w:ascii="Arial" w:hAnsi="Arial"/>
        </w:rPr>
      </w:pPr>
    </w:p>
    <w:p w14:paraId="61B1DEB1" w14:textId="2ED3001F" w:rsidR="001C434D" w:rsidRDefault="001C434D" w:rsidP="001C434D">
      <w:pPr>
        <w:pStyle w:val="BodyText"/>
        <w:rPr>
          <w:rFonts w:ascii="Arial" w:hAnsi="Arial"/>
        </w:rPr>
      </w:pPr>
    </w:p>
    <w:p w14:paraId="6FB86326" w14:textId="0FC0AA5C" w:rsidR="004D1CEC" w:rsidRDefault="004D1CEC" w:rsidP="001C434D">
      <w:pPr>
        <w:pStyle w:val="BodyText"/>
        <w:rPr>
          <w:rFonts w:ascii="Arial" w:hAnsi="Arial"/>
        </w:rPr>
      </w:pPr>
    </w:p>
    <w:p w14:paraId="2E149157" w14:textId="77777777" w:rsidR="004D1CEC" w:rsidRPr="004F12DC" w:rsidRDefault="004D1CEC" w:rsidP="001C434D">
      <w:pPr>
        <w:pStyle w:val="BodyText"/>
        <w:rPr>
          <w:rFonts w:ascii="Arial" w:hAnsi="Arial"/>
        </w:rPr>
      </w:pPr>
    </w:p>
    <w:p w14:paraId="7F1FBE12" w14:textId="77777777" w:rsidR="00835114" w:rsidRPr="004F12DC" w:rsidRDefault="00835114" w:rsidP="00835114">
      <w:pPr>
        <w:pStyle w:val="BodyText"/>
        <w:rPr>
          <w:rFonts w:ascii="Arial" w:hAnsi="Arial"/>
        </w:rPr>
      </w:pPr>
    </w:p>
    <w:p w14:paraId="7FCBB118" w14:textId="77777777" w:rsidR="00835114" w:rsidRPr="001D3320" w:rsidRDefault="00835114" w:rsidP="00835114">
      <w:pPr>
        <w:pStyle w:val="BodyText"/>
        <w:rPr>
          <w:rFonts w:ascii="Arial" w:hAnsi="Arial"/>
          <w:b/>
          <w:i/>
          <w:color w:val="000000" w:themeColor="text1"/>
          <w:u w:val="single"/>
        </w:rPr>
      </w:pPr>
      <w:r w:rsidRPr="001D3320">
        <w:rPr>
          <w:rFonts w:ascii="Arial" w:hAnsi="Arial"/>
          <w:b/>
          <w:i/>
          <w:color w:val="000000" w:themeColor="text1"/>
          <w:u w:val="single"/>
        </w:rPr>
        <w:t>REQUIRED INITIAL AND MONTHLY INSPECTIONS:</w:t>
      </w:r>
    </w:p>
    <w:p w14:paraId="4455EFF6" w14:textId="77777777" w:rsidR="00835114" w:rsidRPr="001D3320" w:rsidRDefault="00835114" w:rsidP="00835114">
      <w:pPr>
        <w:pStyle w:val="BodyText"/>
        <w:rPr>
          <w:rFonts w:ascii="Arial" w:hAnsi="Arial"/>
          <w:color w:val="000000" w:themeColor="text1"/>
        </w:rPr>
      </w:pPr>
    </w:p>
    <w:p w14:paraId="2FE38F27" w14:textId="16F7AFF0" w:rsidR="00835114" w:rsidRPr="001D3320" w:rsidRDefault="00835114" w:rsidP="00835114">
      <w:pPr>
        <w:pStyle w:val="BodyText"/>
        <w:numPr>
          <w:ilvl w:val="0"/>
          <w:numId w:val="13"/>
        </w:numPr>
        <w:spacing w:before="40"/>
        <w:rPr>
          <w:rFonts w:ascii="Arial" w:hAnsi="Arial"/>
          <w:color w:val="000000" w:themeColor="text1"/>
        </w:rPr>
      </w:pPr>
      <w:r w:rsidRPr="001D3320">
        <w:rPr>
          <w:rFonts w:ascii="Arial" w:hAnsi="Arial"/>
          <w:color w:val="000000" w:themeColor="text1"/>
        </w:rPr>
        <w:t>Make sure that the cables are pulling out of the housing</w:t>
      </w:r>
      <w:r w:rsidR="00CC11B7" w:rsidRPr="001D3320">
        <w:rPr>
          <w:rFonts w:ascii="Arial" w:hAnsi="Arial"/>
          <w:color w:val="000000" w:themeColor="text1"/>
        </w:rPr>
        <w:t>s</w:t>
      </w:r>
      <w:r w:rsidRPr="001D3320">
        <w:rPr>
          <w:rFonts w:ascii="Arial" w:hAnsi="Arial"/>
          <w:color w:val="000000" w:themeColor="text1"/>
        </w:rPr>
        <w:t xml:space="preserve"> and through the rollers in a straight line; that they are traveling in the grooved portion of the rollers; and that they are not contacting the steel housing or any other obstacle as they operate.</w:t>
      </w:r>
    </w:p>
    <w:p w14:paraId="47F79C64" w14:textId="7CA34E93" w:rsidR="00835114" w:rsidRPr="001D3320" w:rsidRDefault="00835114" w:rsidP="00835114">
      <w:pPr>
        <w:pStyle w:val="BodyText"/>
        <w:numPr>
          <w:ilvl w:val="0"/>
          <w:numId w:val="13"/>
        </w:numPr>
        <w:spacing w:before="40"/>
        <w:rPr>
          <w:rFonts w:ascii="Arial" w:hAnsi="Arial"/>
          <w:color w:val="000000" w:themeColor="text1"/>
        </w:rPr>
      </w:pPr>
      <w:r w:rsidRPr="001D3320">
        <w:rPr>
          <w:rFonts w:ascii="Arial" w:hAnsi="Arial"/>
          <w:color w:val="000000" w:themeColor="text1"/>
        </w:rPr>
        <w:t>Inspect the cables for any sign of damage or fraying.  Replace the spring/cable assemblies if either of these conditions exist.</w:t>
      </w:r>
    </w:p>
    <w:p w14:paraId="01377E46" w14:textId="77777777" w:rsidR="00835114" w:rsidRPr="001D3320" w:rsidRDefault="00835114" w:rsidP="00835114">
      <w:pPr>
        <w:pStyle w:val="BodyText"/>
        <w:numPr>
          <w:ilvl w:val="0"/>
          <w:numId w:val="13"/>
        </w:numPr>
        <w:spacing w:before="40"/>
        <w:rPr>
          <w:rFonts w:ascii="Arial" w:hAnsi="Arial"/>
          <w:color w:val="000000" w:themeColor="text1"/>
        </w:rPr>
      </w:pPr>
      <w:r w:rsidRPr="001D3320">
        <w:rPr>
          <w:rFonts w:ascii="Arial" w:hAnsi="Arial"/>
          <w:color w:val="000000" w:themeColor="text1"/>
        </w:rPr>
        <w:t>Make sure that all the bolts and hardware are tight, secure and in good condition; this includes the roller pins, which should be tight and not allowed to turn in their holes, only the rollers should turn.</w:t>
      </w:r>
    </w:p>
    <w:p w14:paraId="7BEF4E32" w14:textId="0480E8F6" w:rsidR="00835114" w:rsidRPr="001D3320" w:rsidRDefault="00835114" w:rsidP="00835114">
      <w:pPr>
        <w:pStyle w:val="BodyText"/>
        <w:numPr>
          <w:ilvl w:val="0"/>
          <w:numId w:val="13"/>
        </w:numPr>
        <w:spacing w:before="40"/>
        <w:rPr>
          <w:rFonts w:ascii="Arial" w:hAnsi="Arial"/>
          <w:color w:val="000000" w:themeColor="text1"/>
        </w:rPr>
      </w:pPr>
      <w:r w:rsidRPr="001D3320">
        <w:rPr>
          <w:rFonts w:ascii="Arial" w:hAnsi="Arial"/>
          <w:color w:val="000000" w:themeColor="text1"/>
        </w:rPr>
        <w:t>Make sure that the housings are straight and aligned tightly against each other.</w:t>
      </w:r>
    </w:p>
    <w:p w14:paraId="3830B78C" w14:textId="77777777" w:rsidR="00835114" w:rsidRPr="001D3320" w:rsidRDefault="00835114" w:rsidP="00835114">
      <w:pPr>
        <w:pStyle w:val="BodyText"/>
        <w:numPr>
          <w:ilvl w:val="0"/>
          <w:numId w:val="13"/>
        </w:numPr>
        <w:spacing w:before="40"/>
        <w:rPr>
          <w:rFonts w:ascii="Arial" w:hAnsi="Arial"/>
          <w:color w:val="000000" w:themeColor="text1"/>
        </w:rPr>
      </w:pPr>
      <w:r w:rsidRPr="001D3320">
        <w:rPr>
          <w:rFonts w:ascii="Arial" w:hAnsi="Arial"/>
          <w:color w:val="000000" w:themeColor="text1"/>
        </w:rPr>
        <w:t xml:space="preserve">Make sure that the rollers are in good condition and spinning freely.  If the rollers are not spinning freely, clean them inside and out by wiping them with a clean rag.  If this does not correct the problem, check and see if there are metal burrs or slivers inside the housing that the rollers could be catching on and file them down smooth. </w:t>
      </w:r>
    </w:p>
    <w:p w14:paraId="3FFE3EB1" w14:textId="77777777" w:rsidR="00835114" w:rsidRPr="001D3320" w:rsidRDefault="00835114" w:rsidP="00835114">
      <w:pPr>
        <w:pStyle w:val="BodyText"/>
        <w:spacing w:before="40"/>
        <w:ind w:firstLine="720"/>
        <w:rPr>
          <w:rFonts w:ascii="Arial" w:hAnsi="Arial"/>
          <w:color w:val="000000" w:themeColor="text1"/>
        </w:rPr>
      </w:pPr>
      <w:r w:rsidRPr="001D3320">
        <w:rPr>
          <w:rFonts w:ascii="Arial" w:hAnsi="Arial"/>
          <w:b/>
          <w:color w:val="000000" w:themeColor="text1"/>
        </w:rPr>
        <w:t>Never</w:t>
      </w:r>
      <w:r w:rsidRPr="001D3320">
        <w:rPr>
          <w:rFonts w:ascii="Arial" w:hAnsi="Arial"/>
          <w:color w:val="000000" w:themeColor="text1"/>
        </w:rPr>
        <w:t xml:space="preserve"> use chemical cleaners or alcohol to clean the rollers; this will damage them.  </w:t>
      </w:r>
    </w:p>
    <w:p w14:paraId="17B7D50F" w14:textId="77777777" w:rsidR="00835114" w:rsidRPr="001D3320" w:rsidRDefault="00835114" w:rsidP="00835114">
      <w:pPr>
        <w:pStyle w:val="BodyText"/>
        <w:spacing w:before="40"/>
        <w:ind w:firstLine="720"/>
        <w:rPr>
          <w:rFonts w:ascii="Arial" w:hAnsi="Arial"/>
          <w:color w:val="000000" w:themeColor="text1"/>
        </w:rPr>
      </w:pPr>
      <w:r w:rsidRPr="001D3320">
        <w:rPr>
          <w:rFonts w:ascii="Arial" w:hAnsi="Arial"/>
          <w:b/>
          <w:color w:val="000000" w:themeColor="text1"/>
        </w:rPr>
        <w:t xml:space="preserve">Do not </w:t>
      </w:r>
      <w:r w:rsidRPr="001D3320">
        <w:rPr>
          <w:rFonts w:ascii="Arial" w:hAnsi="Arial"/>
          <w:color w:val="000000" w:themeColor="text1"/>
        </w:rPr>
        <w:t>lubricate the rollers; this will damage them.  They are made of a self-lubricating material.</w:t>
      </w:r>
    </w:p>
    <w:p w14:paraId="0275623E" w14:textId="53EBD505" w:rsidR="00835114" w:rsidRPr="001D3320" w:rsidRDefault="00835114" w:rsidP="00835114">
      <w:pPr>
        <w:pStyle w:val="BodyText"/>
        <w:spacing w:before="40"/>
        <w:ind w:firstLine="720"/>
        <w:rPr>
          <w:rFonts w:ascii="Arial" w:hAnsi="Arial"/>
          <w:color w:val="000000" w:themeColor="text1"/>
        </w:rPr>
      </w:pPr>
      <w:r w:rsidRPr="001D3320">
        <w:rPr>
          <w:rFonts w:ascii="Arial" w:hAnsi="Arial"/>
          <w:color w:val="000000" w:themeColor="text1"/>
        </w:rPr>
        <w:t>Replace worn rollers</w:t>
      </w:r>
      <w:r w:rsidR="00B52580" w:rsidRPr="001D3320">
        <w:rPr>
          <w:rFonts w:ascii="Arial" w:hAnsi="Arial"/>
          <w:color w:val="000000" w:themeColor="text1"/>
        </w:rPr>
        <w:t>.  I</w:t>
      </w:r>
      <w:r w:rsidRPr="001D3320">
        <w:rPr>
          <w:rFonts w:ascii="Arial" w:hAnsi="Arial"/>
          <w:color w:val="000000" w:themeColor="text1"/>
        </w:rPr>
        <w:t xml:space="preserve">f you do not, </w:t>
      </w:r>
      <w:r w:rsidRPr="001D3320">
        <w:rPr>
          <w:rFonts w:ascii="Arial" w:hAnsi="Arial"/>
          <w:b/>
          <w:color w:val="000000" w:themeColor="text1"/>
        </w:rPr>
        <w:t>your cable will fray and possibly break</w:t>
      </w:r>
      <w:r w:rsidRPr="001D3320">
        <w:rPr>
          <w:rFonts w:ascii="Arial" w:hAnsi="Arial"/>
          <w:color w:val="000000" w:themeColor="text1"/>
        </w:rPr>
        <w:t>.</w:t>
      </w:r>
    </w:p>
    <w:p w14:paraId="6C468411" w14:textId="77777777" w:rsidR="00835114" w:rsidRPr="001D3320" w:rsidRDefault="00835114" w:rsidP="00835114">
      <w:pPr>
        <w:pStyle w:val="BodyText"/>
        <w:spacing w:before="40"/>
        <w:rPr>
          <w:rFonts w:ascii="Arial" w:hAnsi="Arial"/>
          <w:color w:val="000000" w:themeColor="text1"/>
        </w:rPr>
      </w:pPr>
    </w:p>
    <w:p w14:paraId="68456C13" w14:textId="77777777" w:rsidR="00835114" w:rsidRPr="001D3320" w:rsidRDefault="00835114" w:rsidP="00835114">
      <w:pPr>
        <w:pStyle w:val="BodyText"/>
        <w:spacing w:before="40"/>
        <w:rPr>
          <w:rFonts w:ascii="Arial" w:hAnsi="Arial"/>
          <w:b/>
          <w:i/>
          <w:color w:val="000000" w:themeColor="text1"/>
          <w:u w:val="single"/>
        </w:rPr>
      </w:pPr>
      <w:r w:rsidRPr="001D3320">
        <w:rPr>
          <w:rFonts w:ascii="Arial" w:hAnsi="Arial"/>
          <w:b/>
          <w:i/>
          <w:color w:val="000000" w:themeColor="text1"/>
          <w:u w:val="single"/>
        </w:rPr>
        <w:t>ADDITIONAL REQUIRED INSPECTIONS</w:t>
      </w:r>
    </w:p>
    <w:p w14:paraId="4A4FF509" w14:textId="77777777" w:rsidR="00835114" w:rsidRPr="001D3320" w:rsidRDefault="00835114" w:rsidP="00835114">
      <w:pPr>
        <w:pStyle w:val="BodyText"/>
        <w:spacing w:before="40"/>
        <w:rPr>
          <w:rFonts w:ascii="Arial" w:hAnsi="Arial"/>
          <w:b/>
          <w:i/>
          <w:color w:val="000000" w:themeColor="text1"/>
          <w:u w:val="single"/>
        </w:rPr>
      </w:pPr>
    </w:p>
    <w:p w14:paraId="787835D4" w14:textId="3DB008B6" w:rsidR="00835114" w:rsidRPr="001D3320" w:rsidRDefault="00835114" w:rsidP="00835114">
      <w:pPr>
        <w:pStyle w:val="BodyText"/>
        <w:spacing w:before="40"/>
        <w:ind w:left="720"/>
        <w:rPr>
          <w:rFonts w:ascii="Arial" w:hAnsi="Arial"/>
          <w:color w:val="000000" w:themeColor="text1"/>
        </w:rPr>
      </w:pPr>
      <w:r w:rsidRPr="001D3320">
        <w:rPr>
          <w:rFonts w:ascii="Arial" w:hAnsi="Arial"/>
          <w:color w:val="000000" w:themeColor="text1"/>
        </w:rPr>
        <w:t>After the first two years of service and then every 6 months thereafter, remove the spring</w:t>
      </w:r>
      <w:r w:rsidR="00B52580" w:rsidRPr="001D3320">
        <w:rPr>
          <w:rFonts w:ascii="Arial" w:hAnsi="Arial"/>
          <w:color w:val="000000" w:themeColor="text1"/>
        </w:rPr>
        <w:t>/cable assembly</w:t>
      </w:r>
      <w:r w:rsidRPr="001D3320">
        <w:rPr>
          <w:rFonts w:ascii="Arial" w:hAnsi="Arial"/>
          <w:color w:val="000000" w:themeColor="text1"/>
        </w:rPr>
        <w:t xml:space="preserve"> from the housing and check for cracks or excessive wear and tear on them.  Replace the spring/cable assembly, if either of these conditions exists.</w:t>
      </w:r>
    </w:p>
    <w:p w14:paraId="36B604DF" w14:textId="77777777" w:rsidR="00835114" w:rsidRPr="001D3320" w:rsidRDefault="00835114" w:rsidP="00835114">
      <w:pPr>
        <w:pStyle w:val="BodyText"/>
        <w:spacing w:before="40"/>
        <w:ind w:left="720"/>
        <w:rPr>
          <w:rFonts w:ascii="Arial" w:hAnsi="Arial"/>
          <w:color w:val="000000" w:themeColor="text1"/>
        </w:rPr>
      </w:pPr>
    </w:p>
    <w:p w14:paraId="3C17728C" w14:textId="5259ABE6" w:rsidR="00EF0CCA" w:rsidRPr="001D3320" w:rsidRDefault="00835114" w:rsidP="00835114">
      <w:pPr>
        <w:pStyle w:val="BodyText"/>
        <w:spacing w:before="40"/>
        <w:ind w:left="720"/>
        <w:jc w:val="center"/>
        <w:rPr>
          <w:rFonts w:ascii="Arial" w:hAnsi="Arial"/>
          <w:b/>
          <w:i/>
          <w:color w:val="000000" w:themeColor="text1"/>
        </w:rPr>
      </w:pPr>
      <w:r w:rsidRPr="001D3320">
        <w:rPr>
          <w:rFonts w:ascii="Arial" w:hAnsi="Arial"/>
          <w:b/>
          <w:i/>
          <w:color w:val="000000" w:themeColor="text1"/>
        </w:rPr>
        <w:t>Only use genuine Gorilla-Lift</w:t>
      </w:r>
      <w:r w:rsidR="00083B6E" w:rsidRPr="00083B6E">
        <w:rPr>
          <w:rFonts w:ascii="Arial" w:hAnsi="Arial"/>
          <w:b/>
          <w:i/>
          <w:color w:val="000000" w:themeColor="text1"/>
          <w:vertAlign w:val="superscript"/>
        </w:rPr>
        <w:t>®</w:t>
      </w:r>
      <w:r w:rsidRPr="001D3320">
        <w:rPr>
          <w:rFonts w:ascii="Arial" w:hAnsi="Arial"/>
          <w:b/>
          <w:i/>
          <w:color w:val="000000" w:themeColor="text1"/>
        </w:rPr>
        <w:t xml:space="preserve"> replacement parts.</w:t>
      </w:r>
    </w:p>
    <w:p w14:paraId="7FE5A66A" w14:textId="104318D7" w:rsidR="00835114" w:rsidRPr="004F12DC" w:rsidRDefault="00835114" w:rsidP="00835114">
      <w:pPr>
        <w:pStyle w:val="BodyText"/>
        <w:spacing w:before="40"/>
        <w:ind w:left="720"/>
        <w:jc w:val="center"/>
        <w:rPr>
          <w:rFonts w:ascii="Arial" w:hAnsi="Arial"/>
          <w:b/>
          <w:i/>
        </w:rPr>
      </w:pPr>
      <w:r w:rsidRPr="001D3320">
        <w:rPr>
          <w:rFonts w:ascii="Arial" w:hAnsi="Arial"/>
          <w:b/>
          <w:i/>
          <w:color w:val="000000" w:themeColor="text1"/>
        </w:rPr>
        <w:t>Please call 1.877.388.8895</w:t>
      </w:r>
      <w:r w:rsidR="00EF0CCA" w:rsidRPr="001D3320">
        <w:rPr>
          <w:rFonts w:ascii="Arial" w:hAnsi="Arial"/>
          <w:b/>
          <w:i/>
          <w:color w:val="000000" w:themeColor="text1"/>
        </w:rPr>
        <w:t xml:space="preserve"> or visit </w:t>
      </w:r>
      <w:r w:rsidR="00083B6E">
        <w:rPr>
          <w:rFonts w:ascii="Arial" w:hAnsi="Arial"/>
          <w:b/>
          <w:i/>
          <w:color w:val="000000" w:themeColor="text1"/>
        </w:rPr>
        <w:t>www.</w:t>
      </w:r>
      <w:r w:rsidR="005B5E8C" w:rsidRPr="001D3320">
        <w:rPr>
          <w:rFonts w:ascii="Arial" w:hAnsi="Arial"/>
          <w:b/>
          <w:i/>
          <w:color w:val="000000" w:themeColor="text1"/>
        </w:rPr>
        <w:t>G</w:t>
      </w:r>
      <w:r w:rsidR="00EF0CCA" w:rsidRPr="001D3320">
        <w:rPr>
          <w:rFonts w:ascii="Arial" w:hAnsi="Arial"/>
          <w:b/>
          <w:i/>
          <w:color w:val="000000" w:themeColor="text1"/>
        </w:rPr>
        <w:t>orilla-</w:t>
      </w:r>
      <w:r w:rsidR="005B5E8C" w:rsidRPr="001D3320">
        <w:rPr>
          <w:rFonts w:ascii="Arial" w:hAnsi="Arial"/>
          <w:b/>
          <w:i/>
          <w:color w:val="000000" w:themeColor="text1"/>
        </w:rPr>
        <w:t>L</w:t>
      </w:r>
      <w:r w:rsidR="00EF0CCA" w:rsidRPr="001D3320">
        <w:rPr>
          <w:rFonts w:ascii="Arial" w:hAnsi="Arial"/>
          <w:b/>
          <w:i/>
          <w:color w:val="000000" w:themeColor="text1"/>
        </w:rPr>
        <w:t>ift.com</w:t>
      </w:r>
      <w:r w:rsidRPr="001D3320">
        <w:rPr>
          <w:rFonts w:ascii="Arial" w:hAnsi="Arial"/>
          <w:b/>
          <w:i/>
          <w:color w:val="000000" w:themeColor="text1"/>
        </w:rPr>
        <w:t xml:space="preserve"> to </w:t>
      </w:r>
      <w:r w:rsidRPr="004F12DC">
        <w:rPr>
          <w:rFonts w:ascii="Arial" w:hAnsi="Arial"/>
          <w:b/>
          <w:i/>
        </w:rPr>
        <w:t>order.</w:t>
      </w:r>
    </w:p>
    <w:p w14:paraId="282E34AF" w14:textId="77777777" w:rsidR="00835114" w:rsidRDefault="00835114" w:rsidP="00835114">
      <w:pPr>
        <w:spacing w:before="160"/>
        <w:rPr>
          <w:rFonts w:ascii="Arial" w:hAnsi="Arial"/>
          <w:b/>
          <w:sz w:val="20"/>
        </w:rPr>
      </w:pPr>
      <w:r>
        <w:rPr>
          <w:rFonts w:ascii="Arial" w:hAnsi="Arial"/>
          <w:b/>
          <w:sz w:val="20"/>
        </w:rPr>
        <w:t xml:space="preserve">  </w:t>
      </w:r>
    </w:p>
    <w:p w14:paraId="2F786112" w14:textId="0FA7E0F0" w:rsidR="00835114" w:rsidRDefault="00835114" w:rsidP="00835114">
      <w:pPr>
        <w:spacing w:before="40"/>
        <w:rPr>
          <w:rFonts w:ascii="Arial" w:hAnsi="Arial"/>
          <w:sz w:val="20"/>
        </w:rPr>
      </w:pPr>
    </w:p>
    <w:p w14:paraId="366D15FA" w14:textId="11F0F9E8" w:rsidR="00835114" w:rsidRDefault="00835114" w:rsidP="00835114">
      <w:pPr>
        <w:spacing w:before="40"/>
        <w:rPr>
          <w:rFonts w:ascii="Arial" w:hAnsi="Arial"/>
          <w:sz w:val="20"/>
        </w:rPr>
      </w:pPr>
    </w:p>
    <w:p w14:paraId="64AFE3D7" w14:textId="4AC48F8A" w:rsidR="00835114" w:rsidRDefault="00835114" w:rsidP="00835114">
      <w:pPr>
        <w:spacing w:before="40"/>
        <w:rPr>
          <w:rFonts w:ascii="Arial" w:hAnsi="Arial"/>
          <w:sz w:val="20"/>
        </w:rPr>
      </w:pPr>
    </w:p>
    <w:p w14:paraId="71C37234" w14:textId="72012342" w:rsidR="00835114" w:rsidRDefault="00835114" w:rsidP="00835114">
      <w:pPr>
        <w:spacing w:before="40"/>
        <w:rPr>
          <w:rFonts w:ascii="Arial" w:hAnsi="Arial"/>
          <w:sz w:val="20"/>
        </w:rPr>
      </w:pPr>
    </w:p>
    <w:p w14:paraId="30B28A3F" w14:textId="4C6E62AF" w:rsidR="00835114" w:rsidRDefault="00835114" w:rsidP="00835114">
      <w:pPr>
        <w:spacing w:before="40"/>
        <w:rPr>
          <w:rFonts w:ascii="Arial" w:hAnsi="Arial"/>
          <w:sz w:val="20"/>
        </w:rPr>
      </w:pPr>
    </w:p>
    <w:p w14:paraId="41CCBE92" w14:textId="66B7CF90" w:rsidR="00835114" w:rsidRDefault="00835114" w:rsidP="00835114">
      <w:pPr>
        <w:spacing w:before="40"/>
        <w:rPr>
          <w:rFonts w:ascii="Arial" w:hAnsi="Arial"/>
          <w:sz w:val="20"/>
        </w:rPr>
      </w:pPr>
    </w:p>
    <w:p w14:paraId="34A2B010" w14:textId="60492D1A" w:rsidR="00835114" w:rsidRDefault="00835114" w:rsidP="00835114">
      <w:pPr>
        <w:spacing w:before="40"/>
        <w:rPr>
          <w:rFonts w:ascii="Arial" w:hAnsi="Arial"/>
          <w:sz w:val="20"/>
        </w:rPr>
      </w:pPr>
    </w:p>
    <w:p w14:paraId="72542FBC" w14:textId="22B831B7" w:rsidR="00835114" w:rsidRDefault="00835114" w:rsidP="00835114">
      <w:pPr>
        <w:spacing w:before="40"/>
        <w:rPr>
          <w:rFonts w:ascii="Arial" w:hAnsi="Arial"/>
          <w:sz w:val="20"/>
        </w:rPr>
      </w:pPr>
    </w:p>
    <w:p w14:paraId="0F57FB0C" w14:textId="3D46AC5D" w:rsidR="00835114" w:rsidRDefault="00835114" w:rsidP="00835114">
      <w:pPr>
        <w:spacing w:before="40"/>
        <w:rPr>
          <w:rFonts w:ascii="Arial" w:hAnsi="Arial"/>
          <w:sz w:val="20"/>
        </w:rPr>
      </w:pPr>
    </w:p>
    <w:p w14:paraId="5B4F3DAE" w14:textId="09FE2A82" w:rsidR="00835114" w:rsidRDefault="00835114" w:rsidP="00835114">
      <w:pPr>
        <w:spacing w:before="40"/>
        <w:rPr>
          <w:rFonts w:ascii="Arial" w:hAnsi="Arial"/>
          <w:sz w:val="20"/>
        </w:rPr>
      </w:pPr>
    </w:p>
    <w:p w14:paraId="76B17F16" w14:textId="1265623C" w:rsidR="00835114" w:rsidRDefault="00835114" w:rsidP="00835114">
      <w:pPr>
        <w:spacing w:before="40"/>
        <w:rPr>
          <w:rFonts w:ascii="Arial" w:hAnsi="Arial"/>
          <w:sz w:val="20"/>
        </w:rPr>
      </w:pPr>
    </w:p>
    <w:p w14:paraId="5676595C" w14:textId="154EF5CB" w:rsidR="00835114" w:rsidRDefault="00835114" w:rsidP="00835114">
      <w:pPr>
        <w:spacing w:before="40"/>
        <w:rPr>
          <w:rFonts w:ascii="Arial" w:hAnsi="Arial"/>
          <w:sz w:val="20"/>
        </w:rPr>
      </w:pPr>
    </w:p>
    <w:p w14:paraId="11381848" w14:textId="30084A17" w:rsidR="00835114" w:rsidRDefault="00835114" w:rsidP="00835114">
      <w:pPr>
        <w:spacing w:before="40"/>
        <w:rPr>
          <w:rFonts w:ascii="Arial" w:hAnsi="Arial"/>
          <w:sz w:val="20"/>
        </w:rPr>
      </w:pPr>
    </w:p>
    <w:p w14:paraId="490F1638" w14:textId="62D42F38" w:rsidR="00835114" w:rsidRDefault="00835114" w:rsidP="00835114">
      <w:pPr>
        <w:spacing w:before="40"/>
        <w:rPr>
          <w:rFonts w:ascii="Arial" w:hAnsi="Arial"/>
          <w:sz w:val="20"/>
        </w:rPr>
      </w:pPr>
    </w:p>
    <w:p w14:paraId="01245F20" w14:textId="6B61F1B0" w:rsidR="00835114" w:rsidRDefault="00835114" w:rsidP="00835114">
      <w:pPr>
        <w:spacing w:before="40"/>
        <w:rPr>
          <w:rFonts w:ascii="Arial" w:hAnsi="Arial"/>
          <w:sz w:val="20"/>
        </w:rPr>
      </w:pPr>
    </w:p>
    <w:p w14:paraId="2781ED71" w14:textId="3E7EDAD9" w:rsidR="00835114" w:rsidRDefault="00835114" w:rsidP="00835114">
      <w:pPr>
        <w:spacing w:before="40"/>
        <w:rPr>
          <w:rFonts w:ascii="Arial" w:hAnsi="Arial"/>
          <w:sz w:val="20"/>
        </w:rPr>
      </w:pPr>
    </w:p>
    <w:p w14:paraId="239E85A9" w14:textId="137A5B2C" w:rsidR="00835114" w:rsidRDefault="00835114" w:rsidP="00835114">
      <w:pPr>
        <w:spacing w:before="40"/>
        <w:rPr>
          <w:rFonts w:ascii="Arial" w:hAnsi="Arial"/>
          <w:sz w:val="20"/>
        </w:rPr>
      </w:pPr>
    </w:p>
    <w:p w14:paraId="580851FE" w14:textId="523E6127" w:rsidR="00835114" w:rsidRDefault="00835114" w:rsidP="00835114">
      <w:pPr>
        <w:spacing w:before="40"/>
        <w:rPr>
          <w:rFonts w:ascii="Arial" w:hAnsi="Arial"/>
          <w:sz w:val="20"/>
        </w:rPr>
      </w:pPr>
    </w:p>
    <w:p w14:paraId="3E21F3E1" w14:textId="3795C8FE" w:rsidR="00835114" w:rsidRDefault="00835114" w:rsidP="00835114">
      <w:pPr>
        <w:spacing w:before="40"/>
        <w:rPr>
          <w:rFonts w:ascii="Arial" w:hAnsi="Arial"/>
          <w:sz w:val="20"/>
        </w:rPr>
      </w:pPr>
    </w:p>
    <w:p w14:paraId="084C9257" w14:textId="5575586C" w:rsidR="00835114" w:rsidRDefault="00835114" w:rsidP="00835114">
      <w:pPr>
        <w:spacing w:before="40"/>
        <w:rPr>
          <w:rFonts w:ascii="Arial" w:hAnsi="Arial"/>
          <w:sz w:val="20"/>
        </w:rPr>
      </w:pPr>
    </w:p>
    <w:p w14:paraId="11CDFF47" w14:textId="26C70AAE" w:rsidR="00BE2807" w:rsidRDefault="00BE2807" w:rsidP="00835114">
      <w:pPr>
        <w:spacing w:before="40"/>
        <w:rPr>
          <w:rFonts w:ascii="Arial" w:hAnsi="Arial"/>
          <w:sz w:val="20"/>
        </w:rPr>
      </w:pPr>
    </w:p>
    <w:p w14:paraId="3CF17E6B" w14:textId="178B941C" w:rsidR="00BE2807" w:rsidRDefault="00BE2807" w:rsidP="00835114">
      <w:pPr>
        <w:spacing w:before="40"/>
        <w:rPr>
          <w:rFonts w:ascii="Arial" w:hAnsi="Arial"/>
          <w:sz w:val="20"/>
        </w:rPr>
      </w:pPr>
    </w:p>
    <w:p w14:paraId="60BDA35A" w14:textId="6630A1D7" w:rsidR="00BE2807" w:rsidRDefault="00BE2807" w:rsidP="00835114">
      <w:pPr>
        <w:spacing w:before="40"/>
        <w:rPr>
          <w:rFonts w:ascii="Arial" w:hAnsi="Arial"/>
          <w:sz w:val="20"/>
        </w:rPr>
      </w:pPr>
    </w:p>
    <w:p w14:paraId="72BD8F64" w14:textId="77777777" w:rsidR="00BE2807" w:rsidRDefault="00BE2807" w:rsidP="00835114">
      <w:pPr>
        <w:spacing w:before="40"/>
        <w:rPr>
          <w:rFonts w:ascii="Arial" w:hAnsi="Arial"/>
          <w:sz w:val="20"/>
        </w:rPr>
      </w:pPr>
    </w:p>
    <w:p w14:paraId="7C0BEED6" w14:textId="607818A9" w:rsidR="00835114" w:rsidRDefault="00835114" w:rsidP="00835114">
      <w:pPr>
        <w:spacing w:before="40"/>
        <w:rPr>
          <w:rFonts w:ascii="Arial" w:hAnsi="Arial"/>
          <w:sz w:val="20"/>
        </w:rPr>
      </w:pPr>
    </w:p>
    <w:p w14:paraId="7007B943" w14:textId="1FA116B0" w:rsidR="00835114" w:rsidRDefault="00835114" w:rsidP="00835114">
      <w:pPr>
        <w:spacing w:before="40"/>
        <w:rPr>
          <w:rFonts w:ascii="Arial" w:hAnsi="Arial"/>
          <w:b/>
          <w:sz w:val="20"/>
        </w:rPr>
      </w:pPr>
    </w:p>
    <w:p w14:paraId="527E33FA" w14:textId="4E9CEEA9" w:rsidR="00A80F36" w:rsidRDefault="00835114" w:rsidP="00835114">
      <w:pPr>
        <w:spacing w:before="40"/>
        <w:rPr>
          <w:rFonts w:ascii="Arial" w:hAnsi="Arial"/>
          <w:b/>
          <w:sz w:val="20"/>
        </w:rPr>
      </w:pPr>
      <w:r>
        <w:rPr>
          <w:rFonts w:ascii="Arial" w:hAnsi="Arial"/>
          <w:b/>
          <w:sz w:val="20"/>
        </w:rPr>
        <w:t xml:space="preserve">           FIGURE 1, housing and roller assembly                                        FIGURE 2, locking ring assembly</w:t>
      </w:r>
    </w:p>
    <w:p w14:paraId="02909AF4" w14:textId="16CB36EB" w:rsidR="00835114" w:rsidRDefault="00A80F36" w:rsidP="00A80F36">
      <w:pPr>
        <w:spacing w:before="40"/>
        <w:rPr>
          <w:rFonts w:ascii="Arial" w:hAnsi="Arial"/>
          <w:sz w:val="20"/>
        </w:rPr>
      </w:pPr>
      <w:r>
        <w:rPr>
          <w:rFonts w:ascii="Arial" w:hAnsi="Arial"/>
          <w:noProof/>
          <w:sz w:val="20"/>
        </w:rPr>
        <w:drawing>
          <wp:inline distT="0" distB="0" distL="0" distR="0" wp14:anchorId="36A2F020" wp14:editId="020D0875">
            <wp:extent cx="3547188" cy="19896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update.jpg"/>
                    <pic:cNvPicPr/>
                  </pic:nvPicPr>
                  <pic:blipFill>
                    <a:blip r:embed="rId15">
                      <a:extLst>
                        <a:ext uri="{28A0092B-C50C-407E-A947-70E740481C1C}">
                          <a14:useLocalDpi xmlns:a14="http://schemas.microsoft.com/office/drawing/2010/main" val="0"/>
                        </a:ext>
                      </a:extLst>
                    </a:blip>
                    <a:stretch>
                      <a:fillRect/>
                    </a:stretch>
                  </pic:blipFill>
                  <pic:spPr>
                    <a:xfrm>
                      <a:off x="0" y="0"/>
                      <a:ext cx="3556882" cy="1995104"/>
                    </a:xfrm>
                    <a:prstGeom prst="rect">
                      <a:avLst/>
                    </a:prstGeom>
                  </pic:spPr>
                </pic:pic>
              </a:graphicData>
            </a:graphic>
          </wp:inline>
        </w:drawing>
      </w:r>
      <w:r>
        <w:rPr>
          <w:rFonts w:ascii="Arial" w:hAnsi="Arial"/>
          <w:sz w:val="20"/>
        </w:rPr>
        <w:t xml:space="preserve">  </w:t>
      </w:r>
      <w:r w:rsidR="000C1CAA">
        <w:rPr>
          <w:rFonts w:ascii="Arial" w:hAnsi="Arial"/>
          <w:sz w:val="20"/>
        </w:rPr>
        <w:t xml:space="preserve">        </w:t>
      </w:r>
      <w:r>
        <w:rPr>
          <w:rFonts w:ascii="Arial" w:hAnsi="Arial"/>
          <w:sz w:val="20"/>
        </w:rPr>
        <w:t xml:space="preserve">      </w:t>
      </w:r>
      <w:r>
        <w:rPr>
          <w:rFonts w:ascii="Arial" w:hAnsi="Arial"/>
          <w:noProof/>
          <w:sz w:val="20"/>
        </w:rPr>
        <w:drawing>
          <wp:inline distT="0" distB="0" distL="0" distR="0" wp14:anchorId="5499B524" wp14:editId="511AAAB1">
            <wp:extent cx="2215265" cy="2201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e locking ring diagr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2494" cy="2327762"/>
                    </a:xfrm>
                    <a:prstGeom prst="rect">
                      <a:avLst/>
                    </a:prstGeom>
                  </pic:spPr>
                </pic:pic>
              </a:graphicData>
            </a:graphic>
          </wp:inline>
        </w:drawing>
      </w:r>
    </w:p>
    <w:p w14:paraId="4CB9A200" w14:textId="4B13FB88" w:rsidR="00A80F36" w:rsidRDefault="00A80F36" w:rsidP="00A80F36">
      <w:pPr>
        <w:spacing w:before="40"/>
        <w:rPr>
          <w:rFonts w:ascii="Arial" w:hAnsi="Arial"/>
          <w:sz w:val="20"/>
        </w:rPr>
      </w:pPr>
    </w:p>
    <w:p w14:paraId="1F46F2A6" w14:textId="77777777" w:rsidR="000C1CAA" w:rsidRPr="004F12DC" w:rsidRDefault="000C1CAA" w:rsidP="000C1CAA">
      <w:pPr>
        <w:spacing w:before="160"/>
        <w:rPr>
          <w:rFonts w:ascii="Arial" w:hAnsi="Arial"/>
          <w:b/>
          <w:strike/>
          <w:sz w:val="20"/>
        </w:rPr>
      </w:pPr>
      <w:r>
        <w:rPr>
          <w:rFonts w:ascii="Arial" w:hAnsi="Arial"/>
          <w:b/>
          <w:color w:val="FF0000"/>
          <w:sz w:val="20"/>
        </w:rPr>
        <w:t xml:space="preserve">               </w:t>
      </w:r>
      <w:r w:rsidRPr="004F12DC">
        <w:rPr>
          <w:rFonts w:ascii="Arial" w:hAnsi="Arial"/>
          <w:b/>
          <w:sz w:val="20"/>
        </w:rPr>
        <w:t xml:space="preserve"> FIGURE 3, spring/cable assembly</w:t>
      </w:r>
      <w:r>
        <w:rPr>
          <w:rFonts w:ascii="Arial" w:hAnsi="Arial"/>
          <w:b/>
          <w:sz w:val="20"/>
        </w:rPr>
        <w:t xml:space="preserve"> </w:t>
      </w:r>
      <w:r>
        <w:rPr>
          <w:rFonts w:ascii="Arial" w:hAnsi="Arial"/>
          <w:b/>
          <w:sz w:val="20"/>
        </w:rPr>
        <w:tab/>
        <w:t xml:space="preserve">                           </w:t>
      </w:r>
      <w:r w:rsidRPr="004F12DC">
        <w:rPr>
          <w:rFonts w:ascii="Arial" w:hAnsi="Arial"/>
          <w:b/>
          <w:sz w:val="20"/>
        </w:rPr>
        <w:t xml:space="preserve">FIGURE 4, </w:t>
      </w:r>
      <w:r>
        <w:rPr>
          <w:rFonts w:ascii="Arial" w:hAnsi="Arial"/>
          <w:b/>
          <w:sz w:val="20"/>
        </w:rPr>
        <w:t xml:space="preserve">using </w:t>
      </w:r>
      <w:r w:rsidRPr="004F12DC">
        <w:rPr>
          <w:rFonts w:ascii="Arial" w:hAnsi="Arial"/>
          <w:b/>
          <w:sz w:val="20"/>
        </w:rPr>
        <w:t>S-Hook</w:t>
      </w:r>
      <w:r>
        <w:rPr>
          <w:rFonts w:ascii="Arial" w:hAnsi="Arial"/>
          <w:b/>
          <w:sz w:val="20"/>
        </w:rPr>
        <w:t xml:space="preserve"> to locate attachment point</w:t>
      </w:r>
    </w:p>
    <w:p w14:paraId="58A58059" w14:textId="7FD792FB" w:rsidR="000C1CAA" w:rsidRDefault="000C1CAA" w:rsidP="00A80F36">
      <w:pPr>
        <w:spacing w:before="40"/>
        <w:rPr>
          <w:rFonts w:ascii="Arial" w:hAnsi="Arial"/>
          <w:sz w:val="20"/>
        </w:rPr>
      </w:pPr>
    </w:p>
    <w:p w14:paraId="0C2EAEBB" w14:textId="2D7CA325" w:rsidR="000C1CAA" w:rsidRDefault="000C1CAA" w:rsidP="00A80F36">
      <w:pPr>
        <w:spacing w:before="40"/>
        <w:rPr>
          <w:rFonts w:ascii="Arial" w:hAnsi="Arial"/>
          <w:sz w:val="20"/>
        </w:rPr>
      </w:pPr>
      <w:r>
        <w:rPr>
          <w:rFonts w:ascii="Arial" w:hAnsi="Arial"/>
          <w:noProof/>
          <w:sz w:val="20"/>
        </w:rPr>
        <w:drawing>
          <wp:inline distT="0" distB="0" distL="0" distR="0" wp14:anchorId="029353A7" wp14:editId="464AF1A7">
            <wp:extent cx="3200400" cy="2133600"/>
            <wp:effectExtent l="0" t="0" r="0" b="0"/>
            <wp:docPr id="5" name="Picture 5" descr="A picture containing indoor, sitt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 instructions-0713 LIGHTEN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r>
        <w:rPr>
          <w:rFonts w:ascii="Arial" w:hAnsi="Arial"/>
          <w:sz w:val="20"/>
        </w:rPr>
        <w:t xml:space="preserve">            </w:t>
      </w:r>
      <w:r>
        <w:rPr>
          <w:rFonts w:ascii="Arial" w:hAnsi="Arial"/>
          <w:noProof/>
          <w:sz w:val="20"/>
        </w:rPr>
        <w:drawing>
          <wp:inline distT="0" distB="0" distL="0" distR="0" wp14:anchorId="08B118BB" wp14:editId="5AA4CBC2">
            <wp:extent cx="3200400" cy="2133600"/>
            <wp:effectExtent l="0" t="0" r="0" b="0"/>
            <wp:docPr id="6" name="Picture 6" descr="A picture containing bla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 instructions-0673 X (lighten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218B9F21" w14:textId="180FD581" w:rsidR="000C1CAA" w:rsidRDefault="000C1CAA" w:rsidP="00A80F36">
      <w:pPr>
        <w:spacing w:before="40"/>
        <w:rPr>
          <w:rFonts w:ascii="Arial" w:hAnsi="Arial"/>
          <w:sz w:val="20"/>
        </w:rPr>
      </w:pPr>
    </w:p>
    <w:p w14:paraId="3BCCBDF9" w14:textId="0CBA1D94" w:rsidR="000C1CAA" w:rsidRDefault="000C1CAA" w:rsidP="000C1CAA">
      <w:pPr>
        <w:pStyle w:val="BodyText"/>
        <w:spacing w:before="40"/>
        <w:rPr>
          <w:rFonts w:ascii="Arial" w:hAnsi="Arial"/>
          <w:b/>
        </w:rPr>
      </w:pPr>
      <w:r>
        <w:rPr>
          <w:rFonts w:ascii="Arial" w:hAnsi="Arial"/>
          <w:b/>
        </w:rPr>
        <w:t xml:space="preserve">             </w:t>
      </w:r>
      <w:r w:rsidRPr="004F12DC">
        <w:rPr>
          <w:rFonts w:ascii="Arial" w:hAnsi="Arial"/>
          <w:b/>
        </w:rPr>
        <w:t>FIGURE 5, gate attachment</w:t>
      </w:r>
      <w:r>
        <w:rPr>
          <w:rFonts w:ascii="Arial" w:hAnsi="Arial"/>
          <w:b/>
        </w:rPr>
        <w:t xml:space="preserve"> assembly</w:t>
      </w:r>
      <w:r w:rsidRPr="001B6479">
        <w:rPr>
          <w:rFonts w:ascii="Arial" w:hAnsi="Arial"/>
          <w:b/>
          <w:color w:val="FF0000"/>
        </w:rPr>
        <w:tab/>
      </w:r>
      <w:r w:rsidRPr="001B6479">
        <w:rPr>
          <w:rFonts w:ascii="Arial" w:hAnsi="Arial"/>
          <w:b/>
          <w:color w:val="FF0000"/>
        </w:rPr>
        <w:tab/>
      </w:r>
      <w:r>
        <w:rPr>
          <w:rFonts w:ascii="Arial" w:hAnsi="Arial"/>
          <w:b/>
          <w:color w:val="FF0000"/>
        </w:rPr>
        <w:t xml:space="preserve">                                   </w:t>
      </w:r>
      <w:r>
        <w:rPr>
          <w:rFonts w:ascii="Arial" w:hAnsi="Arial"/>
          <w:b/>
        </w:rPr>
        <w:t>FIGURE 6, gate attachment</w:t>
      </w:r>
    </w:p>
    <w:p w14:paraId="5B0D6CA3" w14:textId="2D0D9A0F" w:rsidR="000C1CAA" w:rsidRDefault="000C1CAA" w:rsidP="000C1CAA">
      <w:pPr>
        <w:pStyle w:val="BodyText"/>
        <w:spacing w:before="40"/>
        <w:rPr>
          <w:rFonts w:ascii="Arial" w:hAnsi="Arial"/>
          <w:b/>
        </w:rPr>
      </w:pPr>
    </w:p>
    <w:p w14:paraId="7DDBFA0D" w14:textId="075507ED" w:rsidR="000C1CAA" w:rsidRPr="000C1CAA" w:rsidRDefault="000C1CAA" w:rsidP="000C1CAA">
      <w:pPr>
        <w:pStyle w:val="BodyText"/>
        <w:spacing w:before="40"/>
        <w:rPr>
          <w:rFonts w:ascii="Arial" w:hAnsi="Arial"/>
          <w:b/>
        </w:rPr>
      </w:pPr>
      <w:r>
        <w:rPr>
          <w:rFonts w:ascii="Arial" w:hAnsi="Arial"/>
          <w:b/>
          <w:noProof/>
        </w:rPr>
        <w:drawing>
          <wp:inline distT="0" distB="0" distL="0" distR="0" wp14:anchorId="03B9357D" wp14:editId="530F0DEC">
            <wp:extent cx="3200400" cy="2133600"/>
            <wp:effectExtent l="0" t="0" r="0" b="0"/>
            <wp:docPr id="7" name="Picture 7" descr="A picture containing indoor, wall, sitt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te attachment assembled small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r>
        <w:rPr>
          <w:rFonts w:ascii="Arial" w:hAnsi="Arial"/>
          <w:b/>
        </w:rPr>
        <w:t xml:space="preserve">            </w:t>
      </w:r>
      <w:r>
        <w:rPr>
          <w:rFonts w:ascii="Arial" w:hAnsi="Arial"/>
          <w:b/>
          <w:noProof/>
        </w:rPr>
        <w:drawing>
          <wp:inline distT="0" distB="0" distL="0" distR="0" wp14:anchorId="2E682779" wp14:editId="2346B7C6">
            <wp:extent cx="32004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sectPr w:rsidR="000C1CAA" w:rsidRPr="000C1CAA" w:rsidSect="00835114">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DAB31" w14:textId="77777777" w:rsidR="00AE784E" w:rsidRDefault="00AE784E">
      <w:r>
        <w:separator/>
      </w:r>
    </w:p>
  </w:endnote>
  <w:endnote w:type="continuationSeparator" w:id="0">
    <w:p w14:paraId="76459085" w14:textId="77777777" w:rsidR="00AE784E" w:rsidRDefault="00AE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C68B0" w14:textId="77777777" w:rsidR="00835114" w:rsidRDefault="008351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91182" w14:textId="77777777" w:rsidR="00835114" w:rsidRDefault="008351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9A07" w14:textId="77777777" w:rsidR="00835114" w:rsidRDefault="00835114">
    <w:pPr>
      <w:pStyle w:val="Footer"/>
      <w:framePr w:wrap="around" w:vAnchor="text" w:hAnchor="margin" w:xAlign="right" w:y="1"/>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1</w:t>
    </w:r>
    <w:r>
      <w:rPr>
        <w:rStyle w:val="PageNumber"/>
        <w:rFonts w:ascii="Arial" w:hAnsi="Arial"/>
      </w:rPr>
      <w:fldChar w:fldCharType="end"/>
    </w:r>
  </w:p>
  <w:p w14:paraId="3B62F0F6" w14:textId="77777777" w:rsidR="00835114" w:rsidRDefault="00835114">
    <w:pPr>
      <w:pStyle w:val="Footer"/>
      <w:ind w:right="360"/>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DF200" w14:textId="77777777" w:rsidR="00C774DF" w:rsidRDefault="000C1C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09A798" w14:textId="77777777" w:rsidR="00C774DF" w:rsidRDefault="00AE784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C1AE8" w14:textId="77777777" w:rsidR="00C774DF" w:rsidRDefault="000C1CAA">
    <w:pPr>
      <w:pStyle w:val="Footer"/>
      <w:framePr w:wrap="around" w:vAnchor="text" w:hAnchor="margin" w:xAlign="right" w:y="1"/>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1</w:t>
    </w:r>
    <w:r>
      <w:rPr>
        <w:rStyle w:val="PageNumber"/>
        <w:rFonts w:ascii="Arial" w:hAnsi="Arial"/>
      </w:rPr>
      <w:fldChar w:fldCharType="end"/>
    </w:r>
  </w:p>
  <w:p w14:paraId="5130EA5B" w14:textId="77777777" w:rsidR="00C774DF" w:rsidRDefault="00AE784E">
    <w:pPr>
      <w:pStyle w:val="Footer"/>
      <w:ind w:right="360"/>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DEDBE" w14:textId="77777777" w:rsidR="00AE784E" w:rsidRDefault="00AE784E">
      <w:r>
        <w:separator/>
      </w:r>
    </w:p>
  </w:footnote>
  <w:footnote w:type="continuationSeparator" w:id="0">
    <w:p w14:paraId="7704843C" w14:textId="77777777" w:rsidR="00AE784E" w:rsidRDefault="00AE78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A picture containing drawing&#13;&#13;&#13;&#10;&#13;&#13;&#13;&#10;Description automatically generated" style="width:408.25pt;height:5in;visibility:visible;mso-wrap-style:square" o:bullet="t">
        <v:imagedata r:id="rId1" o:title="A picture containing drawing&#13;&#13;&#13;&#10;&#13;&#13;&#13;&#10;Description automatically generated"/>
      </v:shape>
    </w:pict>
  </w:numPicBullet>
  <w:abstractNum w:abstractNumId="0" w15:restartNumberingAfterBreak="0">
    <w:nsid w:val="09E24F6D"/>
    <w:multiLevelType w:val="hybridMultilevel"/>
    <w:tmpl w:val="7DB4CB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1A21772"/>
    <w:multiLevelType w:val="hybridMultilevel"/>
    <w:tmpl w:val="70284C7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21616C4"/>
    <w:multiLevelType w:val="hybridMultilevel"/>
    <w:tmpl w:val="1146EF06"/>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35AED"/>
    <w:multiLevelType w:val="hybridMultilevel"/>
    <w:tmpl w:val="E528AE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FE5E64"/>
    <w:multiLevelType w:val="hybridMultilevel"/>
    <w:tmpl w:val="FB32556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22D6E"/>
    <w:multiLevelType w:val="hybridMultilevel"/>
    <w:tmpl w:val="67129EFC"/>
    <w:lvl w:ilvl="0" w:tplc="D310C0EE">
      <w:start w:val="1"/>
      <w:numFmt w:val="bullet"/>
      <w:lvlText w:val=""/>
      <w:lvlJc w:val="left"/>
      <w:pPr>
        <w:ind w:left="720" w:hanging="360"/>
      </w:pPr>
      <w:rPr>
        <w:rFonts w:ascii="Wingdings" w:hAnsi="Wingding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26EA5"/>
    <w:multiLevelType w:val="hybridMultilevel"/>
    <w:tmpl w:val="1F2E9C8C"/>
    <w:lvl w:ilvl="0" w:tplc="FFFFFFFF">
      <w:start w:val="1"/>
      <w:numFmt w:val="upperLetter"/>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1D4B0F"/>
    <w:multiLevelType w:val="hybridMultilevel"/>
    <w:tmpl w:val="64E404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42886"/>
    <w:multiLevelType w:val="hybridMultilevel"/>
    <w:tmpl w:val="0EE4A60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84106"/>
    <w:multiLevelType w:val="hybridMultilevel"/>
    <w:tmpl w:val="9342CEB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32663359"/>
    <w:multiLevelType w:val="hybridMultilevel"/>
    <w:tmpl w:val="493E21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CB5E53"/>
    <w:multiLevelType w:val="hybridMultilevel"/>
    <w:tmpl w:val="7988B272"/>
    <w:lvl w:ilvl="0" w:tplc="0409000F">
      <w:start w:val="1"/>
      <w:numFmt w:val="decimal"/>
      <w:lvlText w:val="%1."/>
      <w:lvlJc w:val="left"/>
      <w:pPr>
        <w:ind w:left="720" w:hanging="360"/>
      </w:pPr>
    </w:lvl>
    <w:lvl w:ilvl="1" w:tplc="04090015">
      <w:start w:val="1"/>
      <w:numFmt w:val="upperLetter"/>
      <w:lvlText w:val="%2."/>
      <w:lvlJc w:val="left"/>
      <w:pPr>
        <w:ind w:left="1440" w:hanging="360"/>
      </w:pPr>
      <w:rPr>
        <w:rFonts w:hint="default"/>
      </w:rPr>
    </w:lvl>
    <w:lvl w:ilvl="2" w:tplc="09A0C2FA">
      <w:start w:val="2"/>
      <w:numFmt w:val="upperRoman"/>
      <w:lvlText w:val="%3."/>
      <w:lvlJc w:val="left"/>
      <w:pPr>
        <w:ind w:left="2700" w:hanging="720"/>
      </w:pPr>
      <w:rPr>
        <w:rFonts w:hint="default"/>
      </w:rPr>
    </w:lvl>
    <w:lvl w:ilvl="3" w:tplc="00562398">
      <w:start w:val="1"/>
      <w:numFmt w:val="lowerLetter"/>
      <w:lvlText w:val="%4."/>
      <w:lvlJc w:val="left"/>
      <w:pPr>
        <w:ind w:left="2880" w:hanging="360"/>
      </w:pPr>
      <w:rPr>
        <w:rFonts w:hint="default"/>
      </w:rPr>
    </w:lvl>
    <w:lvl w:ilvl="4" w:tplc="F7B45AA4">
      <w:start w:val="2"/>
      <w:numFmt w:val="lowerRoman"/>
      <w:lvlText w:val="%5."/>
      <w:lvlJc w:val="left"/>
      <w:pPr>
        <w:ind w:left="3960" w:hanging="720"/>
      </w:pPr>
      <w:rPr>
        <w:rFonts w:hint="default"/>
      </w:rPr>
    </w:lvl>
    <w:lvl w:ilvl="5" w:tplc="1E7CFA1A">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D0041"/>
    <w:multiLevelType w:val="hybridMultilevel"/>
    <w:tmpl w:val="1A2A0C18"/>
    <w:lvl w:ilvl="0" w:tplc="3CDE9010">
      <w:start w:val="1"/>
      <w:numFmt w:val="lowerLetter"/>
      <w:lvlText w:val="%1."/>
      <w:lvlJc w:val="left"/>
      <w:pPr>
        <w:ind w:left="1080" w:hanging="360"/>
      </w:pPr>
      <w:rPr>
        <w:rFonts w:ascii="Arial" w:eastAsia="Times New Roman" w:hAnsi="Arial"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9C18A1"/>
    <w:multiLevelType w:val="hybridMultilevel"/>
    <w:tmpl w:val="053E6612"/>
    <w:lvl w:ilvl="0" w:tplc="FFFFFFFF">
      <w:start w:val="1"/>
      <w:numFmt w:val="bullet"/>
      <w:lvlText w:val=""/>
      <w:lvlJc w:val="left"/>
      <w:pPr>
        <w:tabs>
          <w:tab w:val="num" w:pos="1440"/>
        </w:tabs>
        <w:ind w:left="1440" w:hanging="360"/>
      </w:pPr>
      <w:rPr>
        <w:rFonts w:ascii="Wingdings" w:hAnsi="Wingdings" w:hint="default"/>
      </w:rPr>
    </w:lvl>
    <w:lvl w:ilvl="1" w:tplc="FFFFFFFF">
      <w:start w:val="1"/>
      <w:numFmt w:val="decimal"/>
      <w:lvlText w:val="%2)"/>
      <w:lvlJc w:val="left"/>
      <w:pPr>
        <w:tabs>
          <w:tab w:val="num" w:pos="2160"/>
        </w:tabs>
        <w:ind w:left="1800" w:firstLine="0"/>
      </w:pPr>
      <w:rPr>
        <w:rFont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81A2BB8"/>
    <w:multiLevelType w:val="hybridMultilevel"/>
    <w:tmpl w:val="CDFCDDB0"/>
    <w:lvl w:ilvl="0" w:tplc="EFCE393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AA0058C"/>
    <w:multiLevelType w:val="hybridMultilevel"/>
    <w:tmpl w:val="032C10D8"/>
    <w:lvl w:ilvl="0" w:tplc="B59CC07C">
      <w:start w:val="1"/>
      <w:numFmt w:val="bullet"/>
      <w:lvlText w:val=""/>
      <w:lvlPicBulletId w:val="0"/>
      <w:lvlJc w:val="left"/>
      <w:pPr>
        <w:tabs>
          <w:tab w:val="num" w:pos="720"/>
        </w:tabs>
        <w:ind w:left="720" w:hanging="360"/>
      </w:pPr>
      <w:rPr>
        <w:rFonts w:ascii="Symbol" w:hAnsi="Symbol" w:hint="default"/>
      </w:rPr>
    </w:lvl>
    <w:lvl w:ilvl="1" w:tplc="024688C6" w:tentative="1">
      <w:start w:val="1"/>
      <w:numFmt w:val="bullet"/>
      <w:lvlText w:val=""/>
      <w:lvlJc w:val="left"/>
      <w:pPr>
        <w:tabs>
          <w:tab w:val="num" w:pos="1440"/>
        </w:tabs>
        <w:ind w:left="1440" w:hanging="360"/>
      </w:pPr>
      <w:rPr>
        <w:rFonts w:ascii="Symbol" w:hAnsi="Symbol" w:hint="default"/>
      </w:rPr>
    </w:lvl>
    <w:lvl w:ilvl="2" w:tplc="B54EFFF6" w:tentative="1">
      <w:start w:val="1"/>
      <w:numFmt w:val="bullet"/>
      <w:lvlText w:val=""/>
      <w:lvlJc w:val="left"/>
      <w:pPr>
        <w:tabs>
          <w:tab w:val="num" w:pos="2160"/>
        </w:tabs>
        <w:ind w:left="2160" w:hanging="360"/>
      </w:pPr>
      <w:rPr>
        <w:rFonts w:ascii="Symbol" w:hAnsi="Symbol" w:hint="default"/>
      </w:rPr>
    </w:lvl>
    <w:lvl w:ilvl="3" w:tplc="0EA89F92" w:tentative="1">
      <w:start w:val="1"/>
      <w:numFmt w:val="bullet"/>
      <w:lvlText w:val=""/>
      <w:lvlJc w:val="left"/>
      <w:pPr>
        <w:tabs>
          <w:tab w:val="num" w:pos="2880"/>
        </w:tabs>
        <w:ind w:left="2880" w:hanging="360"/>
      </w:pPr>
      <w:rPr>
        <w:rFonts w:ascii="Symbol" w:hAnsi="Symbol" w:hint="default"/>
      </w:rPr>
    </w:lvl>
    <w:lvl w:ilvl="4" w:tplc="240A0760" w:tentative="1">
      <w:start w:val="1"/>
      <w:numFmt w:val="bullet"/>
      <w:lvlText w:val=""/>
      <w:lvlJc w:val="left"/>
      <w:pPr>
        <w:tabs>
          <w:tab w:val="num" w:pos="3600"/>
        </w:tabs>
        <w:ind w:left="3600" w:hanging="360"/>
      </w:pPr>
      <w:rPr>
        <w:rFonts w:ascii="Symbol" w:hAnsi="Symbol" w:hint="default"/>
      </w:rPr>
    </w:lvl>
    <w:lvl w:ilvl="5" w:tplc="438C9EF0" w:tentative="1">
      <w:start w:val="1"/>
      <w:numFmt w:val="bullet"/>
      <w:lvlText w:val=""/>
      <w:lvlJc w:val="left"/>
      <w:pPr>
        <w:tabs>
          <w:tab w:val="num" w:pos="4320"/>
        </w:tabs>
        <w:ind w:left="4320" w:hanging="360"/>
      </w:pPr>
      <w:rPr>
        <w:rFonts w:ascii="Symbol" w:hAnsi="Symbol" w:hint="default"/>
      </w:rPr>
    </w:lvl>
    <w:lvl w:ilvl="6" w:tplc="045C8056" w:tentative="1">
      <w:start w:val="1"/>
      <w:numFmt w:val="bullet"/>
      <w:lvlText w:val=""/>
      <w:lvlJc w:val="left"/>
      <w:pPr>
        <w:tabs>
          <w:tab w:val="num" w:pos="5040"/>
        </w:tabs>
        <w:ind w:left="5040" w:hanging="360"/>
      </w:pPr>
      <w:rPr>
        <w:rFonts w:ascii="Symbol" w:hAnsi="Symbol" w:hint="default"/>
      </w:rPr>
    </w:lvl>
    <w:lvl w:ilvl="7" w:tplc="DC08C690" w:tentative="1">
      <w:start w:val="1"/>
      <w:numFmt w:val="bullet"/>
      <w:lvlText w:val=""/>
      <w:lvlJc w:val="left"/>
      <w:pPr>
        <w:tabs>
          <w:tab w:val="num" w:pos="5760"/>
        </w:tabs>
        <w:ind w:left="5760" w:hanging="360"/>
      </w:pPr>
      <w:rPr>
        <w:rFonts w:ascii="Symbol" w:hAnsi="Symbol" w:hint="default"/>
      </w:rPr>
    </w:lvl>
    <w:lvl w:ilvl="8" w:tplc="3914240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B1E6143"/>
    <w:multiLevelType w:val="hybridMultilevel"/>
    <w:tmpl w:val="9564874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DA7171"/>
    <w:multiLevelType w:val="hybridMultilevel"/>
    <w:tmpl w:val="7DBC14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7F60705"/>
    <w:multiLevelType w:val="multilevel"/>
    <w:tmpl w:val="D69EF38C"/>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2"/>
      <w:numFmt w:val="upperRoman"/>
      <w:lvlText w:val="%3."/>
      <w:lvlJc w:val="left"/>
      <w:pPr>
        <w:ind w:left="2700" w:hanging="720"/>
      </w:pPr>
      <w:rPr>
        <w:rFonts w:hint="default"/>
      </w:rPr>
    </w:lvl>
    <w:lvl w:ilvl="3">
      <w:start w:val="1"/>
      <w:numFmt w:val="lowerLetter"/>
      <w:lvlText w:val="%4."/>
      <w:lvlJc w:val="left"/>
      <w:pPr>
        <w:ind w:left="2880" w:hanging="360"/>
      </w:pPr>
      <w:rPr>
        <w:rFonts w:hint="default"/>
      </w:rPr>
    </w:lvl>
    <w:lvl w:ilvl="4">
      <w:start w:val="2"/>
      <w:numFmt w:val="lowerRoman"/>
      <w:lvlText w:val="%5."/>
      <w:lvlJc w:val="left"/>
      <w:pPr>
        <w:ind w:left="3960" w:hanging="72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855705"/>
    <w:multiLevelType w:val="hybridMultilevel"/>
    <w:tmpl w:val="6052A7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A1318F3"/>
    <w:multiLevelType w:val="hybridMultilevel"/>
    <w:tmpl w:val="9E0C98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050AB7"/>
    <w:multiLevelType w:val="hybridMultilevel"/>
    <w:tmpl w:val="1A2A0C18"/>
    <w:lvl w:ilvl="0" w:tplc="3CDE9010">
      <w:start w:val="1"/>
      <w:numFmt w:val="lowerLetter"/>
      <w:lvlText w:val="%1."/>
      <w:lvlJc w:val="left"/>
      <w:pPr>
        <w:ind w:left="1080" w:hanging="360"/>
      </w:pPr>
      <w:rPr>
        <w:rFonts w:ascii="Arial" w:eastAsia="Times New Roman" w:hAnsi="Arial"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2972FD"/>
    <w:multiLevelType w:val="hybridMultilevel"/>
    <w:tmpl w:val="8AB82DEA"/>
    <w:lvl w:ilvl="0" w:tplc="CC70981E">
      <w:start w:val="1"/>
      <w:numFmt w:val="decimal"/>
      <w:lvlText w:val="%1)"/>
      <w:lvlJc w:val="left"/>
      <w:pPr>
        <w:ind w:left="720" w:hanging="360"/>
      </w:pPr>
      <w:rPr>
        <w:rFonts w:ascii="Arial" w:eastAsia="Times New Roman"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32102C"/>
    <w:multiLevelType w:val="hybridMultilevel"/>
    <w:tmpl w:val="276CA61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B720F1"/>
    <w:multiLevelType w:val="hybridMultilevel"/>
    <w:tmpl w:val="F0069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FB2E4B"/>
    <w:multiLevelType w:val="hybridMultilevel"/>
    <w:tmpl w:val="1A2A0C18"/>
    <w:lvl w:ilvl="0" w:tplc="3CDE9010">
      <w:start w:val="1"/>
      <w:numFmt w:val="lowerLetter"/>
      <w:lvlText w:val="%1."/>
      <w:lvlJc w:val="left"/>
      <w:pPr>
        <w:ind w:left="1080" w:hanging="360"/>
      </w:pPr>
      <w:rPr>
        <w:rFonts w:ascii="Arial" w:eastAsia="Times New Roman" w:hAnsi="Arial"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C8677C4"/>
    <w:multiLevelType w:val="hybridMultilevel"/>
    <w:tmpl w:val="D02841A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23"/>
  </w:num>
  <w:num w:numId="4">
    <w:abstractNumId w:val="24"/>
  </w:num>
  <w:num w:numId="5">
    <w:abstractNumId w:val="9"/>
  </w:num>
  <w:num w:numId="6">
    <w:abstractNumId w:val="19"/>
  </w:num>
  <w:num w:numId="7">
    <w:abstractNumId w:val="1"/>
  </w:num>
  <w:num w:numId="8">
    <w:abstractNumId w:val="26"/>
  </w:num>
  <w:num w:numId="9">
    <w:abstractNumId w:val="4"/>
  </w:num>
  <w:num w:numId="10">
    <w:abstractNumId w:val="10"/>
  </w:num>
  <w:num w:numId="11">
    <w:abstractNumId w:val="22"/>
  </w:num>
  <w:num w:numId="12">
    <w:abstractNumId w:val="11"/>
  </w:num>
  <w:num w:numId="13">
    <w:abstractNumId w:val="0"/>
  </w:num>
  <w:num w:numId="14">
    <w:abstractNumId w:val="2"/>
  </w:num>
  <w:num w:numId="15">
    <w:abstractNumId w:val="7"/>
  </w:num>
  <w:num w:numId="16">
    <w:abstractNumId w:val="17"/>
  </w:num>
  <w:num w:numId="17">
    <w:abstractNumId w:val="5"/>
  </w:num>
  <w:num w:numId="18">
    <w:abstractNumId w:val="25"/>
  </w:num>
  <w:num w:numId="19">
    <w:abstractNumId w:val="21"/>
  </w:num>
  <w:num w:numId="20">
    <w:abstractNumId w:val="12"/>
  </w:num>
  <w:num w:numId="21">
    <w:abstractNumId w:val="14"/>
  </w:num>
  <w:num w:numId="22">
    <w:abstractNumId w:val="18"/>
  </w:num>
  <w:num w:numId="23">
    <w:abstractNumId w:val="16"/>
  </w:num>
  <w:num w:numId="24">
    <w:abstractNumId w:val="8"/>
  </w:num>
  <w:num w:numId="25">
    <w:abstractNumId w:val="20"/>
  </w:num>
  <w:num w:numId="26">
    <w:abstractNumId w:val="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14"/>
    <w:rsid w:val="00007465"/>
    <w:rsid w:val="00025791"/>
    <w:rsid w:val="00050F5B"/>
    <w:rsid w:val="000751BD"/>
    <w:rsid w:val="00083B6E"/>
    <w:rsid w:val="00090146"/>
    <w:rsid w:val="000A1D16"/>
    <w:rsid w:val="000A4F5C"/>
    <w:rsid w:val="000A630E"/>
    <w:rsid w:val="000C1486"/>
    <w:rsid w:val="000C1CAA"/>
    <w:rsid w:val="000C7B34"/>
    <w:rsid w:val="000D5065"/>
    <w:rsid w:val="00135704"/>
    <w:rsid w:val="001712E1"/>
    <w:rsid w:val="001A17B5"/>
    <w:rsid w:val="001C434D"/>
    <w:rsid w:val="001C50FE"/>
    <w:rsid w:val="001D2A8D"/>
    <w:rsid w:val="001D3320"/>
    <w:rsid w:val="002327E8"/>
    <w:rsid w:val="00283FF9"/>
    <w:rsid w:val="002A440F"/>
    <w:rsid w:val="002A4B3E"/>
    <w:rsid w:val="002B27AF"/>
    <w:rsid w:val="00321806"/>
    <w:rsid w:val="00331373"/>
    <w:rsid w:val="003477C1"/>
    <w:rsid w:val="00365624"/>
    <w:rsid w:val="00370879"/>
    <w:rsid w:val="00381AD7"/>
    <w:rsid w:val="00387569"/>
    <w:rsid w:val="003B1946"/>
    <w:rsid w:val="003C71B9"/>
    <w:rsid w:val="0040464F"/>
    <w:rsid w:val="00416F21"/>
    <w:rsid w:val="00437279"/>
    <w:rsid w:val="004414D8"/>
    <w:rsid w:val="00460F91"/>
    <w:rsid w:val="00477DA5"/>
    <w:rsid w:val="004D1CEC"/>
    <w:rsid w:val="004E550C"/>
    <w:rsid w:val="00504913"/>
    <w:rsid w:val="00534E12"/>
    <w:rsid w:val="00556F46"/>
    <w:rsid w:val="00594C12"/>
    <w:rsid w:val="005B5E8C"/>
    <w:rsid w:val="005C1B1B"/>
    <w:rsid w:val="005C45DA"/>
    <w:rsid w:val="005C57C3"/>
    <w:rsid w:val="005D1137"/>
    <w:rsid w:val="00601649"/>
    <w:rsid w:val="00644018"/>
    <w:rsid w:val="00695EF0"/>
    <w:rsid w:val="006A150C"/>
    <w:rsid w:val="006B06E7"/>
    <w:rsid w:val="006B424C"/>
    <w:rsid w:val="006B441C"/>
    <w:rsid w:val="006E208A"/>
    <w:rsid w:val="006E73CD"/>
    <w:rsid w:val="00723092"/>
    <w:rsid w:val="007235C8"/>
    <w:rsid w:val="007363C2"/>
    <w:rsid w:val="00756DE8"/>
    <w:rsid w:val="007B106F"/>
    <w:rsid w:val="007F5D22"/>
    <w:rsid w:val="00804A85"/>
    <w:rsid w:val="008146E3"/>
    <w:rsid w:val="0083151A"/>
    <w:rsid w:val="00835114"/>
    <w:rsid w:val="00840774"/>
    <w:rsid w:val="0087103B"/>
    <w:rsid w:val="008871D1"/>
    <w:rsid w:val="0096782D"/>
    <w:rsid w:val="00967E86"/>
    <w:rsid w:val="009A4C8F"/>
    <w:rsid w:val="009B1EBC"/>
    <w:rsid w:val="009B57E3"/>
    <w:rsid w:val="009B6CF2"/>
    <w:rsid w:val="009F0A1A"/>
    <w:rsid w:val="00A049FC"/>
    <w:rsid w:val="00A31A5D"/>
    <w:rsid w:val="00A54125"/>
    <w:rsid w:val="00A607D2"/>
    <w:rsid w:val="00A73F72"/>
    <w:rsid w:val="00A77828"/>
    <w:rsid w:val="00A80F36"/>
    <w:rsid w:val="00A93CE6"/>
    <w:rsid w:val="00A9760E"/>
    <w:rsid w:val="00AA2992"/>
    <w:rsid w:val="00AA3075"/>
    <w:rsid w:val="00AC2934"/>
    <w:rsid w:val="00AC3F59"/>
    <w:rsid w:val="00AC6FC5"/>
    <w:rsid w:val="00AE784E"/>
    <w:rsid w:val="00AF5928"/>
    <w:rsid w:val="00B00622"/>
    <w:rsid w:val="00B15753"/>
    <w:rsid w:val="00B25CF8"/>
    <w:rsid w:val="00B2744E"/>
    <w:rsid w:val="00B40E04"/>
    <w:rsid w:val="00B52580"/>
    <w:rsid w:val="00B639D9"/>
    <w:rsid w:val="00B72A87"/>
    <w:rsid w:val="00B85B16"/>
    <w:rsid w:val="00BE0B9E"/>
    <w:rsid w:val="00BE2807"/>
    <w:rsid w:val="00BF0F80"/>
    <w:rsid w:val="00C37D38"/>
    <w:rsid w:val="00C42251"/>
    <w:rsid w:val="00C80A01"/>
    <w:rsid w:val="00CC11B7"/>
    <w:rsid w:val="00CD7C7C"/>
    <w:rsid w:val="00D26516"/>
    <w:rsid w:val="00D40816"/>
    <w:rsid w:val="00DA0717"/>
    <w:rsid w:val="00DB1EB4"/>
    <w:rsid w:val="00DE095A"/>
    <w:rsid w:val="00E062EB"/>
    <w:rsid w:val="00E35252"/>
    <w:rsid w:val="00E62EAF"/>
    <w:rsid w:val="00E756D4"/>
    <w:rsid w:val="00E81DA5"/>
    <w:rsid w:val="00EA299D"/>
    <w:rsid w:val="00EB54D0"/>
    <w:rsid w:val="00EC3FA3"/>
    <w:rsid w:val="00EC4D38"/>
    <w:rsid w:val="00EF0CCA"/>
    <w:rsid w:val="00F02B91"/>
    <w:rsid w:val="00F06AF8"/>
    <w:rsid w:val="00F14C7D"/>
    <w:rsid w:val="00F16EC2"/>
    <w:rsid w:val="00F556F7"/>
    <w:rsid w:val="00FA6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F5261"/>
  <w15:chartTrackingRefBased/>
  <w15:docId w15:val="{798B320D-50E8-744D-92C5-9A8E76F5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511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35114"/>
    <w:pPr>
      <w:jc w:val="center"/>
    </w:pPr>
    <w:rPr>
      <w:b/>
      <w:bCs/>
      <w:i/>
      <w:iCs/>
    </w:rPr>
  </w:style>
  <w:style w:type="character" w:customStyle="1" w:styleId="TitleChar">
    <w:name w:val="Title Char"/>
    <w:basedOn w:val="DefaultParagraphFont"/>
    <w:link w:val="Title"/>
    <w:rsid w:val="00835114"/>
    <w:rPr>
      <w:rFonts w:ascii="Times New Roman" w:eastAsia="Times New Roman" w:hAnsi="Times New Roman" w:cs="Times New Roman"/>
      <w:b/>
      <w:bCs/>
      <w:i/>
      <w:iCs/>
    </w:rPr>
  </w:style>
  <w:style w:type="paragraph" w:styleId="BodyText">
    <w:name w:val="Body Text"/>
    <w:basedOn w:val="Normal"/>
    <w:link w:val="BodyTextChar"/>
    <w:rsid w:val="00835114"/>
    <w:rPr>
      <w:sz w:val="20"/>
    </w:rPr>
  </w:style>
  <w:style w:type="character" w:customStyle="1" w:styleId="BodyTextChar">
    <w:name w:val="Body Text Char"/>
    <w:basedOn w:val="DefaultParagraphFont"/>
    <w:link w:val="BodyText"/>
    <w:rsid w:val="00835114"/>
    <w:rPr>
      <w:rFonts w:ascii="Times New Roman" w:eastAsia="Times New Roman" w:hAnsi="Times New Roman" w:cs="Times New Roman"/>
      <w:sz w:val="20"/>
    </w:rPr>
  </w:style>
  <w:style w:type="paragraph" w:styleId="BalloonText">
    <w:name w:val="Balloon Text"/>
    <w:basedOn w:val="Normal"/>
    <w:link w:val="BalloonTextChar"/>
    <w:semiHidden/>
    <w:rsid w:val="00835114"/>
    <w:rPr>
      <w:rFonts w:ascii="Tahoma" w:hAnsi="Tahoma" w:cs="Tahoma"/>
      <w:sz w:val="16"/>
      <w:szCs w:val="16"/>
    </w:rPr>
  </w:style>
  <w:style w:type="character" w:customStyle="1" w:styleId="BalloonTextChar">
    <w:name w:val="Balloon Text Char"/>
    <w:basedOn w:val="DefaultParagraphFont"/>
    <w:link w:val="BalloonText"/>
    <w:semiHidden/>
    <w:rsid w:val="00835114"/>
    <w:rPr>
      <w:rFonts w:ascii="Tahoma" w:eastAsia="Times New Roman" w:hAnsi="Tahoma" w:cs="Tahoma"/>
      <w:sz w:val="16"/>
      <w:szCs w:val="16"/>
    </w:rPr>
  </w:style>
  <w:style w:type="paragraph" w:styleId="Footer">
    <w:name w:val="footer"/>
    <w:basedOn w:val="Normal"/>
    <w:link w:val="FooterChar"/>
    <w:rsid w:val="00835114"/>
    <w:pPr>
      <w:tabs>
        <w:tab w:val="center" w:pos="4320"/>
        <w:tab w:val="right" w:pos="8640"/>
      </w:tabs>
    </w:pPr>
  </w:style>
  <w:style w:type="character" w:customStyle="1" w:styleId="FooterChar">
    <w:name w:val="Footer Char"/>
    <w:basedOn w:val="DefaultParagraphFont"/>
    <w:link w:val="Footer"/>
    <w:rsid w:val="00835114"/>
    <w:rPr>
      <w:rFonts w:ascii="Times New Roman" w:eastAsia="Times New Roman" w:hAnsi="Times New Roman" w:cs="Times New Roman"/>
    </w:rPr>
  </w:style>
  <w:style w:type="character" w:styleId="PageNumber">
    <w:name w:val="page number"/>
    <w:basedOn w:val="DefaultParagraphFont"/>
    <w:rsid w:val="00835114"/>
  </w:style>
  <w:style w:type="character" w:styleId="Hyperlink">
    <w:name w:val="Hyperlink"/>
    <w:uiPriority w:val="99"/>
    <w:unhideWhenUsed/>
    <w:rsid w:val="00835114"/>
    <w:rPr>
      <w:color w:val="0000FF"/>
      <w:u w:val="single"/>
    </w:rPr>
  </w:style>
  <w:style w:type="paragraph" w:styleId="BodyTextIndent">
    <w:name w:val="Body Text Indent"/>
    <w:basedOn w:val="Normal"/>
    <w:link w:val="BodyTextIndentChar"/>
    <w:uiPriority w:val="99"/>
    <w:semiHidden/>
    <w:unhideWhenUsed/>
    <w:rsid w:val="00835114"/>
    <w:pPr>
      <w:spacing w:after="120"/>
      <w:ind w:left="360"/>
    </w:pPr>
  </w:style>
  <w:style w:type="character" w:customStyle="1" w:styleId="BodyTextIndentChar">
    <w:name w:val="Body Text Indent Char"/>
    <w:basedOn w:val="DefaultParagraphFont"/>
    <w:link w:val="BodyTextIndent"/>
    <w:uiPriority w:val="99"/>
    <w:semiHidden/>
    <w:rsid w:val="00835114"/>
    <w:rPr>
      <w:rFonts w:ascii="Times New Roman" w:eastAsia="Times New Roman" w:hAnsi="Times New Roman" w:cs="Times New Roman"/>
    </w:rPr>
  </w:style>
  <w:style w:type="character" w:styleId="Strong">
    <w:name w:val="Strong"/>
    <w:basedOn w:val="DefaultParagraphFont"/>
    <w:uiPriority w:val="22"/>
    <w:qFormat/>
    <w:rsid w:val="00BE0B9E"/>
    <w:rPr>
      <w:b/>
      <w:bCs/>
    </w:rPr>
  </w:style>
  <w:style w:type="character" w:styleId="UnresolvedMention">
    <w:name w:val="Unresolved Mention"/>
    <w:basedOn w:val="DefaultParagraphFont"/>
    <w:uiPriority w:val="99"/>
    <w:rsid w:val="00A049FC"/>
    <w:rPr>
      <w:color w:val="605E5C"/>
      <w:shd w:val="clear" w:color="auto" w:fill="E1DFDD"/>
    </w:rPr>
  </w:style>
  <w:style w:type="paragraph" w:styleId="ListParagraph">
    <w:name w:val="List Paragraph"/>
    <w:basedOn w:val="Normal"/>
    <w:uiPriority w:val="34"/>
    <w:qFormat/>
    <w:rsid w:val="00416F21"/>
    <w:pPr>
      <w:ind w:left="720"/>
      <w:contextualSpacing/>
    </w:pPr>
  </w:style>
  <w:style w:type="character" w:styleId="FollowedHyperlink">
    <w:name w:val="FollowedHyperlink"/>
    <w:basedOn w:val="DefaultParagraphFont"/>
    <w:uiPriority w:val="99"/>
    <w:semiHidden/>
    <w:unhideWhenUsed/>
    <w:rsid w:val="00EB54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gorilla-lift.com" TargetMode="Externa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Gorilla-Lift.com" TargetMode="External"/><Relationship Id="rId14" Type="http://schemas.openxmlformats.org/officeDocument/2006/relationships/hyperlink" Target="mailto:support@gorilla-lift.com" TargetMode="External"/><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6</Pages>
  <Words>2483</Words>
  <Characters>14156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Norfleet</dc:creator>
  <cp:keywords/>
  <dc:description/>
  <cp:lastModifiedBy>Jason Norfleet</cp:lastModifiedBy>
  <cp:revision>28</cp:revision>
  <cp:lastPrinted>2019-12-30T18:22:00Z</cp:lastPrinted>
  <dcterms:created xsi:type="dcterms:W3CDTF">2020-04-24T20:22:00Z</dcterms:created>
  <dcterms:modified xsi:type="dcterms:W3CDTF">2021-04-02T17:04:00Z</dcterms:modified>
</cp:coreProperties>
</file>